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B" w:rsidRPr="00210353" w:rsidRDefault="0090713B" w:rsidP="0090713B">
      <w:pPr>
        <w:pStyle w:val="NoSpacing"/>
        <w:ind w:right="-46" w:firstLine="720"/>
        <w:rPr>
          <w:rFonts w:ascii="Times New Roman" w:hAnsi="Times New Roman" w:cs="Times New Roman"/>
          <w:b/>
          <w:sz w:val="28"/>
          <w:szCs w:val="28"/>
        </w:rPr>
      </w:pPr>
      <w:r w:rsidRPr="00210353">
        <w:rPr>
          <w:rFonts w:ascii="Times New Roman" w:hAnsi="Times New Roman" w:cs="Times New Roman"/>
          <w:b/>
          <w:sz w:val="28"/>
          <w:szCs w:val="28"/>
        </w:rPr>
        <w:t>COURT OF THE LOK PAL (OMBUDSMAN),</w:t>
      </w:r>
    </w:p>
    <w:p w:rsidR="0090713B" w:rsidRPr="00210353" w:rsidRDefault="0090713B" w:rsidP="0090713B">
      <w:pPr>
        <w:pStyle w:val="NoSpacing"/>
        <w:ind w:left="720" w:right="-46" w:firstLine="720"/>
        <w:rPr>
          <w:rFonts w:ascii="Times New Roman" w:hAnsi="Times New Roman" w:cs="Times New Roman"/>
          <w:b/>
          <w:sz w:val="28"/>
          <w:szCs w:val="28"/>
        </w:rPr>
      </w:pPr>
      <w:r w:rsidRPr="00210353">
        <w:rPr>
          <w:rFonts w:ascii="Times New Roman" w:hAnsi="Times New Roman" w:cs="Times New Roman"/>
          <w:b/>
          <w:sz w:val="28"/>
          <w:szCs w:val="28"/>
        </w:rPr>
        <w:t xml:space="preserve">         ELECTRICITY, PUNJAB,</w:t>
      </w:r>
    </w:p>
    <w:p w:rsidR="0090713B" w:rsidRPr="00210353" w:rsidRDefault="0090713B" w:rsidP="0090713B">
      <w:pPr>
        <w:pStyle w:val="NoSpacing"/>
        <w:ind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PLOT NO. A-2, INDUSTRIAL AREA, PHASE-1,</w:t>
      </w:r>
    </w:p>
    <w:p w:rsidR="0090713B" w:rsidRPr="00210353" w:rsidRDefault="0090713B" w:rsidP="0090713B">
      <w:pPr>
        <w:pStyle w:val="NoSpacing"/>
        <w:ind w:left="1264"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S.A.S. NAGAR (MOHALI).</w:t>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b/>
          <w:sz w:val="28"/>
          <w:szCs w:val="28"/>
        </w:rPr>
        <w:t xml:space="preserve">APPEAL NO. </w:t>
      </w:r>
      <w:r w:rsidR="009E7AF0">
        <w:rPr>
          <w:rFonts w:ascii="Times New Roman" w:hAnsi="Times New Roman" w:cs="Times New Roman"/>
          <w:b/>
          <w:sz w:val="28"/>
          <w:szCs w:val="28"/>
        </w:rPr>
        <w:t>50/2020</w:t>
      </w:r>
    </w:p>
    <w:p w:rsidR="0090713B" w:rsidRPr="00210353" w:rsidRDefault="0090713B" w:rsidP="0090713B">
      <w:pPr>
        <w:pStyle w:val="NoSpacing"/>
        <w:ind w:left="1984" w:right="1440"/>
        <w:jc w:val="both"/>
        <w:rPr>
          <w:rFonts w:ascii="Times New Roman" w:hAnsi="Times New Roman" w:cs="Times New Roman"/>
          <w:b/>
          <w:sz w:val="28"/>
          <w:szCs w:val="28"/>
        </w:rPr>
      </w:pPr>
    </w:p>
    <w:p w:rsidR="0090713B" w:rsidRPr="00210353" w:rsidRDefault="00EE56E5" w:rsidP="0090713B">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Date of Registration</w:t>
      </w:r>
      <w:r w:rsidR="0090713B" w:rsidRPr="00210353">
        <w:rPr>
          <w:rFonts w:ascii="Times New Roman" w:hAnsi="Times New Roman" w:cs="Times New Roman"/>
          <w:b/>
          <w:sz w:val="28"/>
          <w:szCs w:val="28"/>
        </w:rPr>
        <w:tab/>
        <w:t xml:space="preserve">: </w:t>
      </w:r>
      <w:r w:rsidR="00752686">
        <w:rPr>
          <w:rFonts w:ascii="Times New Roman" w:hAnsi="Times New Roman" w:cs="Times New Roman"/>
          <w:b/>
          <w:sz w:val="28"/>
          <w:szCs w:val="28"/>
        </w:rPr>
        <w:t>14.10</w:t>
      </w:r>
      <w:r w:rsidR="0090713B" w:rsidRPr="00210353">
        <w:rPr>
          <w:rFonts w:ascii="Times New Roman" w:hAnsi="Times New Roman" w:cs="Times New Roman"/>
          <w:b/>
          <w:sz w:val="28"/>
          <w:szCs w:val="28"/>
        </w:rPr>
        <w:t>.2020</w:t>
      </w:r>
    </w:p>
    <w:p w:rsidR="0090713B" w:rsidRPr="00210353" w:rsidRDefault="00EE56E5" w:rsidP="0090713B">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Date of Hearing</w:t>
      </w:r>
      <w:r w:rsidR="0090713B" w:rsidRPr="00210353">
        <w:rPr>
          <w:rFonts w:ascii="Times New Roman" w:hAnsi="Times New Roman" w:cs="Times New Roman"/>
          <w:b/>
          <w:sz w:val="28"/>
          <w:szCs w:val="28"/>
        </w:rPr>
        <w:tab/>
      </w:r>
      <w:r w:rsidR="0064359D" w:rsidRPr="00210353">
        <w:rPr>
          <w:rFonts w:ascii="Times New Roman" w:hAnsi="Times New Roman" w:cs="Times New Roman"/>
          <w:b/>
          <w:sz w:val="28"/>
          <w:szCs w:val="28"/>
        </w:rPr>
        <w:tab/>
        <w:t xml:space="preserve">: </w:t>
      </w:r>
      <w:r w:rsidR="00166E78">
        <w:rPr>
          <w:rFonts w:ascii="Times New Roman" w:hAnsi="Times New Roman" w:cs="Times New Roman"/>
          <w:b/>
          <w:sz w:val="28"/>
          <w:szCs w:val="28"/>
        </w:rPr>
        <w:softHyphen/>
      </w:r>
      <w:r w:rsidR="00166E78">
        <w:rPr>
          <w:rFonts w:ascii="Times New Roman" w:hAnsi="Times New Roman" w:cs="Times New Roman"/>
          <w:b/>
          <w:sz w:val="28"/>
          <w:szCs w:val="28"/>
        </w:rPr>
        <w:softHyphen/>
        <w:t>11</w:t>
      </w:r>
      <w:r w:rsidR="00397D8F">
        <w:rPr>
          <w:rFonts w:ascii="Times New Roman" w:hAnsi="Times New Roman" w:cs="Times New Roman"/>
          <w:b/>
          <w:sz w:val="28"/>
          <w:szCs w:val="28"/>
        </w:rPr>
        <w:t>.</w:t>
      </w:r>
      <w:r w:rsidR="00876F94">
        <w:rPr>
          <w:rFonts w:ascii="Times New Roman" w:hAnsi="Times New Roman" w:cs="Times New Roman"/>
          <w:b/>
          <w:sz w:val="28"/>
          <w:szCs w:val="28"/>
        </w:rPr>
        <w:t>1</w:t>
      </w:r>
      <w:r w:rsidR="00EF73D6">
        <w:rPr>
          <w:rFonts w:ascii="Times New Roman" w:hAnsi="Times New Roman" w:cs="Times New Roman"/>
          <w:b/>
          <w:sz w:val="28"/>
          <w:szCs w:val="28"/>
        </w:rPr>
        <w:t>1</w:t>
      </w:r>
      <w:r w:rsidR="00397D8F">
        <w:rPr>
          <w:rFonts w:ascii="Times New Roman" w:hAnsi="Times New Roman" w:cs="Times New Roman"/>
          <w:b/>
          <w:sz w:val="28"/>
          <w:szCs w:val="28"/>
        </w:rPr>
        <w:t>.2020</w:t>
      </w:r>
    </w:p>
    <w:p w:rsidR="0090713B" w:rsidRPr="00210353" w:rsidRDefault="00EE56E5" w:rsidP="0090713B">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 xml:space="preserve">          </w:t>
      </w:r>
      <w:r w:rsidR="00217327">
        <w:rPr>
          <w:rFonts w:ascii="Times New Roman" w:hAnsi="Times New Roman" w:cs="Times New Roman"/>
          <w:b/>
          <w:sz w:val="28"/>
          <w:szCs w:val="28"/>
        </w:rPr>
        <w:t>Date of Order</w:t>
      </w:r>
      <w:r w:rsidR="00217327">
        <w:rPr>
          <w:rFonts w:ascii="Times New Roman" w:hAnsi="Times New Roman" w:cs="Times New Roman"/>
          <w:b/>
          <w:sz w:val="28"/>
          <w:szCs w:val="28"/>
        </w:rPr>
        <w:tab/>
      </w:r>
      <w:r w:rsidR="00217327">
        <w:rPr>
          <w:rFonts w:ascii="Times New Roman" w:hAnsi="Times New Roman" w:cs="Times New Roman"/>
          <w:b/>
          <w:sz w:val="28"/>
          <w:szCs w:val="28"/>
        </w:rPr>
        <w:tab/>
        <w:t>: 18</w:t>
      </w:r>
      <w:r w:rsidR="0090713B" w:rsidRPr="00210353">
        <w:rPr>
          <w:rFonts w:ascii="Times New Roman" w:hAnsi="Times New Roman" w:cs="Times New Roman"/>
          <w:b/>
          <w:sz w:val="28"/>
          <w:szCs w:val="28"/>
        </w:rPr>
        <w:t>.</w:t>
      </w:r>
      <w:r w:rsidR="00876F94">
        <w:rPr>
          <w:rFonts w:ascii="Times New Roman" w:hAnsi="Times New Roman" w:cs="Times New Roman"/>
          <w:b/>
          <w:sz w:val="28"/>
          <w:szCs w:val="28"/>
        </w:rPr>
        <w:t>1</w:t>
      </w:r>
      <w:r w:rsidR="00EF73D6">
        <w:rPr>
          <w:rFonts w:ascii="Times New Roman" w:hAnsi="Times New Roman" w:cs="Times New Roman"/>
          <w:b/>
          <w:sz w:val="28"/>
          <w:szCs w:val="28"/>
        </w:rPr>
        <w:t>1</w:t>
      </w:r>
      <w:r w:rsidR="0090713B" w:rsidRPr="00210353">
        <w:rPr>
          <w:rFonts w:ascii="Times New Roman" w:hAnsi="Times New Roman" w:cs="Times New Roman"/>
          <w:b/>
          <w:sz w:val="28"/>
          <w:szCs w:val="28"/>
        </w:rPr>
        <w:t>.2020</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90713B" w:rsidRPr="00210353" w:rsidRDefault="00EE56E5" w:rsidP="00EE56E5">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Er. Gurinder</w:t>
      </w:r>
      <w:r w:rsidR="005A665D">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Jit Singh,</w:t>
      </w:r>
    </w:p>
    <w:p w:rsidR="0090713B" w:rsidRPr="00210353" w:rsidRDefault="0090713B" w:rsidP="0012466D">
      <w:pPr>
        <w:pStyle w:val="NoSpacing"/>
        <w:ind w:firstLine="720"/>
        <w:jc w:val="both"/>
        <w:rPr>
          <w:rFonts w:ascii="Times New Roman" w:hAnsi="Times New Roman" w:cs="Times New Roman"/>
          <w:sz w:val="28"/>
          <w:szCs w:val="28"/>
        </w:rPr>
      </w:pPr>
      <w:r w:rsidRPr="00210353">
        <w:rPr>
          <w:rFonts w:ascii="Times New Roman" w:hAnsi="Times New Roman" w:cs="Times New Roman"/>
          <w:b/>
          <w:sz w:val="28"/>
          <w:szCs w:val="28"/>
        </w:rPr>
        <w:t>Lokpal (Ombudsman), Electricity, Punjab</w:t>
      </w:r>
      <w:r w:rsidRPr="00210353">
        <w:rPr>
          <w:rFonts w:ascii="Times New Roman" w:hAnsi="Times New Roman" w:cs="Times New Roman"/>
          <w:sz w:val="28"/>
          <w:szCs w:val="28"/>
        </w:rPr>
        <w:t>.</w:t>
      </w:r>
    </w:p>
    <w:p w:rsidR="0090713B" w:rsidRPr="00210353" w:rsidRDefault="0090713B" w:rsidP="0090713B">
      <w:pPr>
        <w:pStyle w:val="NoSpacing"/>
        <w:jc w:val="both"/>
        <w:rPr>
          <w:rFonts w:ascii="Times New Roman" w:hAnsi="Times New Roman" w:cs="Times New Roman"/>
          <w:sz w:val="28"/>
          <w:szCs w:val="28"/>
        </w:rPr>
      </w:pPr>
    </w:p>
    <w:p w:rsidR="0090713B" w:rsidRPr="00210353" w:rsidRDefault="00BB65F0" w:rsidP="0090713B">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In the Matter of</w:t>
      </w:r>
      <w:r w:rsidR="0090713B" w:rsidRPr="00210353">
        <w:rPr>
          <w:rFonts w:ascii="Times New Roman" w:hAnsi="Times New Roman" w:cs="Times New Roman"/>
          <w:b/>
          <w:sz w:val="28"/>
          <w:szCs w:val="28"/>
        </w:rPr>
        <w:t>:</w:t>
      </w:r>
    </w:p>
    <w:p w:rsidR="0090713B" w:rsidRPr="00210353" w:rsidRDefault="0090713B" w:rsidP="0090713B">
      <w:pPr>
        <w:pStyle w:val="NoSpacing"/>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176A39">
        <w:rPr>
          <w:rFonts w:ascii="Times New Roman" w:hAnsi="Times New Roman" w:cs="Times New Roman"/>
          <w:sz w:val="28"/>
          <w:szCs w:val="28"/>
        </w:rPr>
        <w:t xml:space="preserve">        </w:t>
      </w:r>
      <w:r w:rsidR="009E7AF0">
        <w:rPr>
          <w:rFonts w:ascii="Times New Roman" w:hAnsi="Times New Roman" w:cs="Times New Roman"/>
          <w:sz w:val="28"/>
          <w:szCs w:val="28"/>
        </w:rPr>
        <w:t>Senior Divisio</w:t>
      </w:r>
      <w:r w:rsidR="00F7354F">
        <w:rPr>
          <w:rFonts w:ascii="Times New Roman" w:hAnsi="Times New Roman" w:cs="Times New Roman"/>
          <w:sz w:val="28"/>
          <w:szCs w:val="28"/>
        </w:rPr>
        <w:t>nal Electrical Engineer</w:t>
      </w:r>
      <w:r w:rsidR="009E7AF0">
        <w:rPr>
          <w:rFonts w:ascii="Times New Roman" w:hAnsi="Times New Roman" w:cs="Times New Roman"/>
          <w:sz w:val="28"/>
          <w:szCs w:val="28"/>
        </w:rPr>
        <w:t xml:space="preserve">, </w:t>
      </w:r>
    </w:p>
    <w:p w:rsidR="00897971" w:rsidRPr="00210353" w:rsidRDefault="009E7AF0" w:rsidP="0019173F">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Northern Railway</w:t>
      </w:r>
      <w:r w:rsidR="00F7354F">
        <w:rPr>
          <w:rFonts w:ascii="Times New Roman" w:hAnsi="Times New Roman" w:cs="Times New Roman"/>
          <w:sz w:val="28"/>
          <w:szCs w:val="28"/>
        </w:rPr>
        <w:t>s</w:t>
      </w:r>
      <w:r w:rsidR="004A0457">
        <w:rPr>
          <w:rFonts w:ascii="Times New Roman" w:hAnsi="Times New Roman" w:cs="Times New Roman"/>
          <w:sz w:val="28"/>
          <w:szCs w:val="28"/>
        </w:rPr>
        <w:t>,</w:t>
      </w:r>
      <w:r w:rsidR="00F7354F">
        <w:rPr>
          <w:rFonts w:ascii="Times New Roman" w:hAnsi="Times New Roman" w:cs="Times New Roman"/>
          <w:sz w:val="28"/>
          <w:szCs w:val="28"/>
        </w:rPr>
        <w:t xml:space="preserve"> DRM office,</w:t>
      </w:r>
    </w:p>
    <w:p w:rsidR="00DD03B6" w:rsidRPr="00210353" w:rsidRDefault="00EE56E5" w:rsidP="00EE56E5">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F7354F">
        <w:rPr>
          <w:rFonts w:ascii="Times New Roman" w:hAnsi="Times New Roman" w:cs="Times New Roman"/>
          <w:sz w:val="28"/>
          <w:szCs w:val="28"/>
        </w:rPr>
        <w:t xml:space="preserve"> Rail Vihar, </w:t>
      </w:r>
      <w:r w:rsidR="009E7AF0">
        <w:rPr>
          <w:rFonts w:ascii="Times New Roman" w:hAnsi="Times New Roman" w:cs="Times New Roman"/>
          <w:sz w:val="28"/>
          <w:szCs w:val="28"/>
        </w:rPr>
        <w:t>Ambala</w:t>
      </w:r>
      <w:r w:rsidR="007B460F">
        <w:rPr>
          <w:rFonts w:ascii="Times New Roman" w:hAnsi="Times New Roman" w:cs="Times New Roman"/>
          <w:sz w:val="28"/>
          <w:szCs w:val="28"/>
        </w:rPr>
        <w:t xml:space="preserve"> </w:t>
      </w:r>
      <w:r w:rsidR="009E7AF0">
        <w:rPr>
          <w:rFonts w:ascii="Times New Roman" w:hAnsi="Times New Roman" w:cs="Times New Roman"/>
          <w:sz w:val="28"/>
          <w:szCs w:val="28"/>
        </w:rPr>
        <w:t xml:space="preserve">Cantt. </w:t>
      </w:r>
    </w:p>
    <w:p w:rsidR="0090713B" w:rsidRPr="00210353" w:rsidRDefault="0090713B" w:rsidP="0090713B">
      <w:pPr>
        <w:pStyle w:val="NoSpacing"/>
        <w:ind w:left="1984" w:right="-46"/>
        <w:jc w:val="both"/>
        <w:rPr>
          <w:rFonts w:ascii="Times New Roman" w:hAnsi="Times New Roman" w:cs="Times New Roman"/>
          <w:b/>
          <w:bCs/>
          <w:sz w:val="28"/>
          <w:szCs w:val="28"/>
        </w:rPr>
      </w:pPr>
      <w:r w:rsidRPr="00210353">
        <w:rPr>
          <w:rFonts w:ascii="Times New Roman" w:hAnsi="Times New Roman" w:cs="Times New Roman"/>
          <w:b/>
          <w:bCs/>
          <w:sz w:val="28"/>
          <w:szCs w:val="28"/>
        </w:rPr>
        <w:t>Contract Account Number:</w:t>
      </w:r>
      <w:r w:rsidR="00EE56E5">
        <w:rPr>
          <w:rFonts w:ascii="Times New Roman" w:hAnsi="Times New Roman" w:cs="Times New Roman"/>
          <w:b/>
          <w:bCs/>
          <w:sz w:val="28"/>
          <w:szCs w:val="28"/>
        </w:rPr>
        <w:t xml:space="preserve"> </w:t>
      </w:r>
      <w:r w:rsidR="00DD03B6">
        <w:rPr>
          <w:rFonts w:ascii="Times New Roman" w:hAnsi="Times New Roman" w:cs="Times New Roman"/>
          <w:b/>
          <w:bCs/>
          <w:sz w:val="28"/>
          <w:szCs w:val="28"/>
        </w:rPr>
        <w:t>3002</w:t>
      </w:r>
      <w:r w:rsidR="006348F8">
        <w:rPr>
          <w:rFonts w:ascii="Times New Roman" w:hAnsi="Times New Roman" w:cs="Times New Roman"/>
          <w:b/>
          <w:bCs/>
          <w:sz w:val="28"/>
          <w:szCs w:val="28"/>
        </w:rPr>
        <w:t>309</w:t>
      </w:r>
      <w:r w:rsidR="009E7AF0">
        <w:rPr>
          <w:rFonts w:ascii="Times New Roman" w:hAnsi="Times New Roman" w:cs="Times New Roman"/>
          <w:b/>
          <w:bCs/>
          <w:sz w:val="28"/>
          <w:szCs w:val="28"/>
        </w:rPr>
        <w:t>263</w:t>
      </w:r>
    </w:p>
    <w:p w:rsidR="0090713B" w:rsidRPr="00210353" w:rsidRDefault="0090713B" w:rsidP="0083146C">
      <w:pPr>
        <w:pStyle w:val="NoSpacing"/>
        <w:ind w:left="5760" w:right="-46" w:firstLine="720"/>
        <w:jc w:val="both"/>
        <w:rPr>
          <w:rFonts w:ascii="Times New Roman" w:hAnsi="Times New Roman" w:cs="Times New Roman"/>
          <w:sz w:val="28"/>
          <w:szCs w:val="28"/>
        </w:rPr>
      </w:pPr>
      <w:r w:rsidRPr="00210353">
        <w:rPr>
          <w:rFonts w:ascii="Times New Roman" w:hAnsi="Times New Roman" w:cs="Times New Roman"/>
          <w:sz w:val="28"/>
          <w:szCs w:val="28"/>
        </w:rPr>
        <w:t xml:space="preserve"> </w:t>
      </w:r>
      <w:r w:rsidR="00ED7D37">
        <w:rPr>
          <w:rFonts w:ascii="Times New Roman" w:hAnsi="Times New Roman" w:cs="Times New Roman"/>
          <w:sz w:val="28"/>
          <w:szCs w:val="28"/>
        </w:rPr>
        <w:t xml:space="preserve"> </w:t>
      </w:r>
      <w:r w:rsidRPr="00210353">
        <w:rPr>
          <w:rFonts w:ascii="Times New Roman" w:hAnsi="Times New Roman" w:cs="Times New Roman"/>
          <w:sz w:val="28"/>
          <w:szCs w:val="28"/>
        </w:rPr>
        <w:t xml:space="preserve">...Appellant     </w:t>
      </w:r>
    </w:p>
    <w:p w:rsidR="0090713B" w:rsidRPr="00210353" w:rsidRDefault="0090713B" w:rsidP="0090713B">
      <w:pPr>
        <w:spacing w:line="240" w:lineRule="auto"/>
        <w:ind w:left="2880" w:right="1440"/>
        <w:jc w:val="both"/>
        <w:rPr>
          <w:rFonts w:ascii="Times New Roman" w:hAnsi="Times New Roman" w:cs="Times New Roman"/>
          <w:sz w:val="28"/>
          <w:szCs w:val="28"/>
        </w:rPr>
      </w:pPr>
      <w:r w:rsidRPr="00210353">
        <w:rPr>
          <w:rFonts w:ascii="Times New Roman" w:hAnsi="Times New Roman" w:cs="Times New Roman"/>
          <w:sz w:val="28"/>
          <w:szCs w:val="28"/>
        </w:rPr>
        <w:t>Versus</w:t>
      </w:r>
    </w:p>
    <w:p w:rsidR="0090713B" w:rsidRPr="00210353" w:rsidRDefault="000E68CC" w:rsidP="0090713B">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Addl. Superintending </w:t>
      </w:r>
      <w:r w:rsidR="0090713B" w:rsidRPr="00210353">
        <w:rPr>
          <w:rFonts w:ascii="Times New Roman" w:hAnsi="Times New Roman" w:cs="Times New Roman"/>
          <w:sz w:val="28"/>
          <w:szCs w:val="28"/>
        </w:rPr>
        <w:t>Engineer,</w:t>
      </w:r>
    </w:p>
    <w:p w:rsidR="00CF3788" w:rsidRPr="00210353" w:rsidRDefault="0090713B" w:rsidP="0090713B">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 xml:space="preserve">DS </w:t>
      </w:r>
      <w:r w:rsidR="00CF3788" w:rsidRPr="00210353">
        <w:rPr>
          <w:rFonts w:ascii="Times New Roman" w:hAnsi="Times New Roman" w:cs="Times New Roman"/>
          <w:sz w:val="28"/>
          <w:szCs w:val="28"/>
        </w:rPr>
        <w:t>Division,</w:t>
      </w:r>
    </w:p>
    <w:p w:rsidR="0090713B" w:rsidRPr="00210353" w:rsidRDefault="0090713B" w:rsidP="00CF3788">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PSPCL,</w:t>
      </w:r>
      <w:r w:rsidR="007B460F">
        <w:rPr>
          <w:rFonts w:ascii="Times New Roman" w:hAnsi="Times New Roman" w:cs="Times New Roman"/>
          <w:sz w:val="28"/>
          <w:szCs w:val="28"/>
        </w:rPr>
        <w:t xml:space="preserve"> </w:t>
      </w:r>
      <w:r w:rsidR="00954E09">
        <w:rPr>
          <w:rFonts w:ascii="Times New Roman" w:hAnsi="Times New Roman" w:cs="Times New Roman"/>
          <w:sz w:val="28"/>
          <w:szCs w:val="28"/>
        </w:rPr>
        <w:t>Bhatinda</w:t>
      </w:r>
      <w:r w:rsidRPr="00210353">
        <w:rPr>
          <w:rFonts w:ascii="Times New Roman" w:hAnsi="Times New Roman" w:cs="Times New Roman"/>
          <w:sz w:val="28"/>
          <w:szCs w:val="28"/>
        </w:rPr>
        <w:t>.</w:t>
      </w:r>
    </w:p>
    <w:p w:rsidR="0090713B" w:rsidRPr="00210353" w:rsidRDefault="0090713B" w:rsidP="0090713B">
      <w:pPr>
        <w:spacing w:line="240" w:lineRule="auto"/>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83146C">
        <w:rPr>
          <w:rFonts w:ascii="Times New Roman" w:hAnsi="Times New Roman" w:cs="Times New Roman"/>
          <w:sz w:val="28"/>
          <w:szCs w:val="28"/>
        </w:rPr>
        <w:tab/>
      </w:r>
      <w:r w:rsidR="0083146C">
        <w:rPr>
          <w:rFonts w:ascii="Times New Roman" w:hAnsi="Times New Roman" w:cs="Times New Roman"/>
          <w:sz w:val="28"/>
          <w:szCs w:val="28"/>
        </w:rPr>
        <w:tab/>
      </w:r>
      <w:r w:rsidR="0083146C">
        <w:rPr>
          <w:rFonts w:ascii="Times New Roman" w:hAnsi="Times New Roman" w:cs="Times New Roman"/>
          <w:sz w:val="28"/>
          <w:szCs w:val="28"/>
        </w:rPr>
        <w:tab/>
      </w:r>
      <w:r w:rsidR="0083146C">
        <w:rPr>
          <w:rFonts w:ascii="Times New Roman" w:hAnsi="Times New Roman" w:cs="Times New Roman"/>
          <w:sz w:val="28"/>
          <w:szCs w:val="28"/>
        </w:rPr>
        <w:tab/>
      </w:r>
      <w:r w:rsidR="0083146C">
        <w:rPr>
          <w:rFonts w:ascii="Times New Roman" w:hAnsi="Times New Roman" w:cs="Times New Roman"/>
          <w:sz w:val="28"/>
          <w:szCs w:val="28"/>
        </w:rPr>
        <w:tab/>
      </w:r>
      <w:r w:rsidR="0083146C">
        <w:rPr>
          <w:rFonts w:ascii="Times New Roman" w:hAnsi="Times New Roman" w:cs="Times New Roman"/>
          <w:sz w:val="28"/>
          <w:szCs w:val="28"/>
        </w:rPr>
        <w:tab/>
      </w:r>
      <w:r w:rsidR="00ED7D37">
        <w:rPr>
          <w:rFonts w:ascii="Times New Roman" w:hAnsi="Times New Roman" w:cs="Times New Roman"/>
          <w:sz w:val="28"/>
          <w:szCs w:val="28"/>
        </w:rPr>
        <w:t xml:space="preserve">         </w:t>
      </w:r>
      <w:r w:rsidRPr="00210353">
        <w:rPr>
          <w:rFonts w:ascii="Times New Roman" w:hAnsi="Times New Roman" w:cs="Times New Roman"/>
          <w:sz w:val="28"/>
          <w:szCs w:val="28"/>
        </w:rPr>
        <w:t>...Respondent</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Present For:</w:t>
      </w:r>
    </w:p>
    <w:p w:rsidR="007F0AC5" w:rsidRDefault="00EE56E5" w:rsidP="00EE56E5">
      <w:pPr>
        <w:pStyle w:val="NoSpacing"/>
        <w:ind w:right="-24"/>
        <w:jc w:val="both"/>
        <w:rPr>
          <w:rFonts w:ascii="Times New Roman" w:hAnsi="Times New Roman" w:cs="Times New Roman"/>
          <w:sz w:val="28"/>
          <w:szCs w:val="28"/>
        </w:rPr>
      </w:pPr>
      <w:r>
        <w:rPr>
          <w:rFonts w:ascii="Times New Roman" w:hAnsi="Times New Roman" w:cs="Times New Roman"/>
          <w:sz w:val="28"/>
          <w:szCs w:val="28"/>
        </w:rPr>
        <w:t xml:space="preserve">    </w:t>
      </w:r>
      <w:r w:rsidR="007F0AC5">
        <w:rPr>
          <w:rFonts w:ascii="Times New Roman" w:hAnsi="Times New Roman" w:cs="Times New Roman"/>
          <w:sz w:val="28"/>
          <w:szCs w:val="28"/>
        </w:rPr>
        <w:t>Appellant : 1.  Sh. Jaideep</w:t>
      </w:r>
      <w:r w:rsidR="000801C0">
        <w:rPr>
          <w:rFonts w:ascii="Times New Roman" w:hAnsi="Times New Roman" w:cs="Times New Roman"/>
          <w:sz w:val="28"/>
          <w:szCs w:val="28"/>
        </w:rPr>
        <w:t xml:space="preserve"> </w:t>
      </w:r>
      <w:r w:rsidR="007F0AC5">
        <w:rPr>
          <w:rFonts w:ascii="Times New Roman" w:hAnsi="Times New Roman" w:cs="Times New Roman"/>
          <w:sz w:val="28"/>
          <w:szCs w:val="28"/>
        </w:rPr>
        <w:t>Verma, Advocate,</w:t>
      </w:r>
    </w:p>
    <w:p w:rsidR="007F0AC5" w:rsidRDefault="00EE56E5" w:rsidP="007F0AC5">
      <w:pPr>
        <w:pStyle w:val="NoSpacing"/>
        <w:ind w:right="-24"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F0AC5">
        <w:rPr>
          <w:rFonts w:ascii="Times New Roman" w:hAnsi="Times New Roman" w:cs="Times New Roman"/>
          <w:sz w:val="28"/>
          <w:szCs w:val="28"/>
        </w:rPr>
        <w:t>Appellant’s Counsel.</w:t>
      </w:r>
    </w:p>
    <w:p w:rsidR="007F0AC5" w:rsidRPr="00B853B5" w:rsidRDefault="007F0AC5" w:rsidP="007F0AC5">
      <w:pPr>
        <w:pStyle w:val="NoSpacing"/>
        <w:ind w:right="-24" w:firstLine="720"/>
        <w:jc w:val="both"/>
        <w:rPr>
          <w:rFonts w:ascii="Times New Roman" w:hAnsi="Times New Roman" w:cs="Times New Roman"/>
          <w:sz w:val="28"/>
          <w:szCs w:val="28"/>
        </w:rPr>
      </w:pPr>
    </w:p>
    <w:p w:rsidR="00EE56E5" w:rsidRDefault="00EE56E5" w:rsidP="00EE56E5">
      <w:pPr>
        <w:pStyle w:val="NoSpacing"/>
        <w:ind w:left="1440" w:right="-24"/>
        <w:jc w:val="both"/>
        <w:rPr>
          <w:rFonts w:ascii="Times New Roman" w:hAnsi="Times New Roman" w:cs="Times New Roman"/>
          <w:sz w:val="28"/>
          <w:szCs w:val="28"/>
        </w:rPr>
      </w:pPr>
      <w:r>
        <w:rPr>
          <w:rFonts w:ascii="Times New Roman" w:hAnsi="Times New Roman" w:cs="Times New Roman"/>
          <w:sz w:val="28"/>
          <w:szCs w:val="28"/>
        </w:rPr>
        <w:t xml:space="preserve">  </w:t>
      </w:r>
      <w:r w:rsidR="007F0AC5">
        <w:rPr>
          <w:rFonts w:ascii="Times New Roman" w:hAnsi="Times New Roman" w:cs="Times New Roman"/>
          <w:sz w:val="28"/>
          <w:szCs w:val="28"/>
        </w:rPr>
        <w:t>2.  Sh. Himanshu,</w:t>
      </w:r>
    </w:p>
    <w:p w:rsidR="007F0AC5" w:rsidRDefault="00EE56E5" w:rsidP="00EE56E5">
      <w:pPr>
        <w:pStyle w:val="NoSpacing"/>
        <w:ind w:left="1440" w:right="-24"/>
        <w:jc w:val="both"/>
        <w:rPr>
          <w:rFonts w:ascii="Times New Roman" w:hAnsi="Times New Roman" w:cs="Times New Roman"/>
          <w:sz w:val="28"/>
          <w:szCs w:val="28"/>
        </w:rPr>
      </w:pPr>
      <w:r>
        <w:rPr>
          <w:rFonts w:ascii="Times New Roman" w:hAnsi="Times New Roman" w:cs="Times New Roman"/>
          <w:sz w:val="28"/>
          <w:szCs w:val="28"/>
        </w:rPr>
        <w:t xml:space="preserve">       </w:t>
      </w:r>
      <w:r w:rsidR="007F0AC5">
        <w:rPr>
          <w:rFonts w:ascii="Times New Roman" w:hAnsi="Times New Roman" w:cs="Times New Roman"/>
          <w:sz w:val="28"/>
          <w:szCs w:val="28"/>
        </w:rPr>
        <w:t>SSE/P/NR/BTI,</w:t>
      </w:r>
    </w:p>
    <w:p w:rsidR="007F0AC5" w:rsidRDefault="00EE56E5" w:rsidP="007F0AC5">
      <w:pPr>
        <w:pStyle w:val="NoSpacing"/>
        <w:ind w:right="-24" w:firstLine="720"/>
        <w:jc w:val="both"/>
        <w:rPr>
          <w:rFonts w:ascii="Times New Roman" w:hAnsi="Times New Roman" w:cs="Times New Roman"/>
          <w:sz w:val="28"/>
          <w:szCs w:val="28"/>
        </w:rPr>
      </w:pPr>
      <w:r>
        <w:rPr>
          <w:rFonts w:ascii="Times New Roman" w:hAnsi="Times New Roman" w:cs="Times New Roman"/>
          <w:sz w:val="28"/>
          <w:szCs w:val="28"/>
        </w:rPr>
        <w:tab/>
        <w:t xml:space="preserve">       </w:t>
      </w:r>
      <w:r w:rsidR="007F0AC5">
        <w:rPr>
          <w:rFonts w:ascii="Times New Roman" w:hAnsi="Times New Roman" w:cs="Times New Roman"/>
          <w:sz w:val="28"/>
          <w:szCs w:val="28"/>
        </w:rPr>
        <w:t>Appellant’s Representative.</w:t>
      </w:r>
    </w:p>
    <w:p w:rsidR="007F0AC5" w:rsidRPr="00B853B5" w:rsidRDefault="007F0AC5" w:rsidP="007F0AC5">
      <w:pPr>
        <w:pStyle w:val="NoSpacing"/>
        <w:ind w:right="-24" w:firstLine="720"/>
        <w:jc w:val="both"/>
        <w:rPr>
          <w:rFonts w:ascii="Times New Roman" w:hAnsi="Times New Roman" w:cs="Times New Roman"/>
          <w:sz w:val="28"/>
          <w:szCs w:val="28"/>
        </w:rPr>
      </w:pPr>
    </w:p>
    <w:p w:rsidR="007F0AC5" w:rsidRDefault="007F0AC5" w:rsidP="007F0AC5">
      <w:pPr>
        <w:pStyle w:val="NoSpacing"/>
        <w:ind w:right="1440"/>
        <w:jc w:val="both"/>
        <w:rPr>
          <w:rFonts w:ascii="Times New Roman" w:hAnsi="Times New Roman" w:cs="Times New Roman"/>
          <w:sz w:val="28"/>
          <w:szCs w:val="28"/>
        </w:rPr>
      </w:pPr>
    </w:p>
    <w:p w:rsidR="007F0AC5" w:rsidRDefault="007F0AC5" w:rsidP="007F0AC5">
      <w:pPr>
        <w:pStyle w:val="NoSpacing"/>
        <w:ind w:right="-2"/>
        <w:rPr>
          <w:rFonts w:ascii="Times New Roman" w:hAnsi="Times New Roman" w:cs="Times New Roman"/>
          <w:sz w:val="28"/>
          <w:szCs w:val="28"/>
        </w:rPr>
      </w:pPr>
      <w:r>
        <w:rPr>
          <w:rFonts w:ascii="Times New Roman" w:hAnsi="Times New Roman" w:cs="Times New Roman"/>
          <w:sz w:val="28"/>
          <w:szCs w:val="28"/>
        </w:rPr>
        <w:t>Respondent :</w:t>
      </w:r>
      <w:r w:rsidR="00422794">
        <w:rPr>
          <w:rFonts w:ascii="Times New Roman" w:hAnsi="Times New Roman" w:cs="Times New Roman"/>
          <w:sz w:val="28"/>
          <w:szCs w:val="28"/>
        </w:rPr>
        <w:t xml:space="preserve"> </w:t>
      </w:r>
      <w:r>
        <w:rPr>
          <w:rFonts w:ascii="Times New Roman" w:hAnsi="Times New Roman" w:cs="Times New Roman"/>
          <w:sz w:val="28"/>
          <w:szCs w:val="28"/>
        </w:rPr>
        <w:t xml:space="preserve">1.  </w:t>
      </w:r>
      <w:r w:rsidR="00EE3CF6">
        <w:rPr>
          <w:rFonts w:ascii="Times New Roman" w:hAnsi="Times New Roman" w:cs="Times New Roman"/>
          <w:sz w:val="28"/>
          <w:szCs w:val="28"/>
        </w:rPr>
        <w:t xml:space="preserve"> </w:t>
      </w:r>
      <w:r>
        <w:rPr>
          <w:rFonts w:ascii="Times New Roman" w:hAnsi="Times New Roman" w:cs="Times New Roman"/>
          <w:sz w:val="28"/>
          <w:szCs w:val="28"/>
        </w:rPr>
        <w:t>Er. Hardeep Singh Sidhu,</w:t>
      </w:r>
    </w:p>
    <w:p w:rsidR="007F0AC5" w:rsidRDefault="00422794" w:rsidP="007F0AC5">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7F0AC5">
        <w:rPr>
          <w:rFonts w:ascii="Times New Roman" w:hAnsi="Times New Roman" w:cs="Times New Roman"/>
          <w:sz w:val="28"/>
          <w:szCs w:val="28"/>
        </w:rPr>
        <w:t>Addl. Superintending Engineer,</w:t>
      </w:r>
    </w:p>
    <w:p w:rsidR="007F0AC5" w:rsidRDefault="00422794" w:rsidP="007F0AC5">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7F0AC5">
        <w:rPr>
          <w:rFonts w:ascii="Times New Roman" w:hAnsi="Times New Roman" w:cs="Times New Roman"/>
          <w:sz w:val="28"/>
          <w:szCs w:val="28"/>
        </w:rPr>
        <w:t xml:space="preserve">DS Division, PSPCL, </w:t>
      </w:r>
    </w:p>
    <w:p w:rsidR="007F0AC5" w:rsidRPr="00AF5B47" w:rsidRDefault="00422794" w:rsidP="007F0AC5">
      <w:pPr>
        <w:pStyle w:val="NoSpacing"/>
        <w:ind w:right="1440"/>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7F0AC5">
        <w:rPr>
          <w:rFonts w:ascii="Times New Roman" w:hAnsi="Times New Roman" w:cs="Times New Roman"/>
          <w:sz w:val="28"/>
          <w:szCs w:val="28"/>
        </w:rPr>
        <w:t>Bhatinda</w:t>
      </w:r>
      <w:r w:rsidR="007F0AC5" w:rsidRPr="00210353">
        <w:rPr>
          <w:rFonts w:ascii="Times New Roman" w:hAnsi="Times New Roman" w:cs="Times New Roman"/>
          <w:sz w:val="28"/>
          <w:szCs w:val="28"/>
        </w:rPr>
        <w:t>.</w:t>
      </w:r>
    </w:p>
    <w:p w:rsidR="007F0AC5" w:rsidRDefault="007F0AC5" w:rsidP="007F0AC5">
      <w:pPr>
        <w:pStyle w:val="NoSpacing"/>
        <w:ind w:right="1440"/>
        <w:rPr>
          <w:rFonts w:ascii="Times New Roman" w:hAnsi="Times New Roman" w:cs="Times New Roman"/>
          <w:sz w:val="28"/>
          <w:szCs w:val="28"/>
        </w:rPr>
      </w:pPr>
    </w:p>
    <w:p w:rsidR="007F0AC5" w:rsidRDefault="00C145F7" w:rsidP="007F0AC5">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sidR="007F0AC5">
        <w:rPr>
          <w:rFonts w:ascii="Times New Roman" w:hAnsi="Times New Roman" w:cs="Times New Roman"/>
          <w:sz w:val="28"/>
          <w:szCs w:val="28"/>
        </w:rPr>
        <w:t>Sh. Varinder</w:t>
      </w:r>
      <w:r w:rsidR="00C84D7A">
        <w:rPr>
          <w:rFonts w:ascii="Times New Roman" w:hAnsi="Times New Roman" w:cs="Times New Roman"/>
          <w:sz w:val="28"/>
          <w:szCs w:val="28"/>
        </w:rPr>
        <w:t xml:space="preserve"> </w:t>
      </w:r>
      <w:r w:rsidR="007F0AC5">
        <w:rPr>
          <w:rFonts w:ascii="Times New Roman" w:hAnsi="Times New Roman" w:cs="Times New Roman"/>
          <w:sz w:val="28"/>
          <w:szCs w:val="28"/>
        </w:rPr>
        <w:t>Singla,</w:t>
      </w:r>
      <w:r w:rsidR="007F0AC5">
        <w:rPr>
          <w:rFonts w:ascii="Times New Roman" w:hAnsi="Times New Roman" w:cs="Times New Roman"/>
          <w:sz w:val="28"/>
          <w:szCs w:val="28"/>
        </w:rPr>
        <w:tab/>
      </w:r>
    </w:p>
    <w:p w:rsidR="0090713B" w:rsidRPr="00210353" w:rsidRDefault="007F0AC5" w:rsidP="0008226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145F7">
        <w:rPr>
          <w:rFonts w:ascii="Times New Roman" w:hAnsi="Times New Roman" w:cs="Times New Roman"/>
          <w:sz w:val="28"/>
          <w:szCs w:val="28"/>
        </w:rPr>
        <w:t xml:space="preserve">       </w:t>
      </w:r>
      <w:r w:rsidR="00A57A93">
        <w:rPr>
          <w:rFonts w:ascii="Times New Roman" w:hAnsi="Times New Roman" w:cs="Times New Roman"/>
          <w:sz w:val="28"/>
          <w:szCs w:val="28"/>
        </w:rPr>
        <w:t>Upper Division</w:t>
      </w:r>
      <w:r>
        <w:rPr>
          <w:rFonts w:ascii="Times New Roman" w:hAnsi="Times New Roman" w:cs="Times New Roman"/>
          <w:sz w:val="28"/>
          <w:szCs w:val="28"/>
        </w:rPr>
        <w:t xml:space="preserve"> Clerk.</w:t>
      </w:r>
      <w:r w:rsidR="00397D8F">
        <w:rPr>
          <w:rFonts w:ascii="Times New Roman" w:hAnsi="Times New Roman" w:cs="Times New Roman"/>
          <w:sz w:val="28"/>
          <w:szCs w:val="28"/>
        </w:rPr>
        <w:tab/>
      </w:r>
      <w:r w:rsidR="00397D8F">
        <w:rPr>
          <w:rFonts w:ascii="Times New Roman" w:hAnsi="Times New Roman" w:cs="Times New Roman"/>
          <w:sz w:val="28"/>
          <w:szCs w:val="28"/>
        </w:rPr>
        <w:tab/>
      </w:r>
    </w:p>
    <w:p w:rsidR="0090713B" w:rsidRPr="00210353" w:rsidRDefault="0090713B" w:rsidP="00BC23F8">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sz w:val="28"/>
          <w:szCs w:val="28"/>
        </w:rPr>
        <w:lastRenderedPageBreak/>
        <w:t xml:space="preserve">           Before me for consideration is an Appeal preferred by the Appellant against the order dated </w:t>
      </w:r>
      <w:r w:rsidR="009E7AF0">
        <w:rPr>
          <w:rFonts w:ascii="Times New Roman" w:hAnsi="Times New Roman" w:cs="Times New Roman"/>
          <w:sz w:val="28"/>
          <w:szCs w:val="28"/>
        </w:rPr>
        <w:t>1</w:t>
      </w:r>
      <w:r w:rsidR="000E68CC">
        <w:rPr>
          <w:rFonts w:ascii="Times New Roman" w:hAnsi="Times New Roman" w:cs="Times New Roman"/>
          <w:sz w:val="28"/>
          <w:szCs w:val="28"/>
        </w:rPr>
        <w:t>1</w:t>
      </w:r>
      <w:r w:rsidRPr="00210353">
        <w:rPr>
          <w:rFonts w:ascii="Times New Roman" w:hAnsi="Times New Roman" w:cs="Times New Roman"/>
          <w:sz w:val="28"/>
          <w:szCs w:val="28"/>
        </w:rPr>
        <w:t>.0</w:t>
      </w:r>
      <w:r w:rsidR="009E7AF0">
        <w:rPr>
          <w:rFonts w:ascii="Times New Roman" w:hAnsi="Times New Roman" w:cs="Times New Roman"/>
          <w:sz w:val="28"/>
          <w:szCs w:val="28"/>
        </w:rPr>
        <w:t>9</w:t>
      </w:r>
      <w:r w:rsidRPr="00210353">
        <w:rPr>
          <w:rFonts w:ascii="Times New Roman" w:hAnsi="Times New Roman" w:cs="Times New Roman"/>
          <w:sz w:val="28"/>
          <w:szCs w:val="28"/>
        </w:rPr>
        <w:t xml:space="preserve">.2020 of the Consumer Grievances Redressal Forum (Forum), </w:t>
      </w:r>
      <w:r w:rsidR="00BC23F8">
        <w:rPr>
          <w:rFonts w:ascii="Times New Roman" w:hAnsi="Times New Roman" w:cs="Times New Roman"/>
          <w:sz w:val="28"/>
          <w:szCs w:val="28"/>
        </w:rPr>
        <w:t>Patiala</w:t>
      </w:r>
      <w:r w:rsidRPr="00210353">
        <w:rPr>
          <w:rFonts w:ascii="Times New Roman" w:hAnsi="Times New Roman" w:cs="Times New Roman"/>
          <w:sz w:val="28"/>
          <w:szCs w:val="28"/>
        </w:rPr>
        <w:t xml:space="preserve"> in Case No. C</w:t>
      </w:r>
      <w:r w:rsidR="00436643">
        <w:rPr>
          <w:rFonts w:ascii="Times New Roman" w:hAnsi="Times New Roman" w:cs="Times New Roman"/>
          <w:sz w:val="28"/>
          <w:szCs w:val="28"/>
        </w:rPr>
        <w:t>G</w:t>
      </w:r>
      <w:r w:rsidR="00BC23F8">
        <w:rPr>
          <w:rFonts w:ascii="Times New Roman" w:hAnsi="Times New Roman" w:cs="Times New Roman"/>
          <w:sz w:val="28"/>
          <w:szCs w:val="28"/>
        </w:rPr>
        <w:t>P</w:t>
      </w:r>
      <w:r w:rsidRPr="00210353">
        <w:rPr>
          <w:rFonts w:ascii="Times New Roman" w:hAnsi="Times New Roman" w:cs="Times New Roman"/>
          <w:sz w:val="28"/>
          <w:szCs w:val="28"/>
        </w:rPr>
        <w:t>-</w:t>
      </w:r>
      <w:r w:rsidR="009E7AF0">
        <w:rPr>
          <w:rFonts w:ascii="Times New Roman" w:hAnsi="Times New Roman" w:cs="Times New Roman"/>
          <w:sz w:val="28"/>
          <w:szCs w:val="28"/>
        </w:rPr>
        <w:t>3</w:t>
      </w:r>
      <w:r w:rsidR="00BC23F8">
        <w:rPr>
          <w:rFonts w:ascii="Times New Roman" w:hAnsi="Times New Roman" w:cs="Times New Roman"/>
          <w:sz w:val="28"/>
          <w:szCs w:val="28"/>
        </w:rPr>
        <w:t>2</w:t>
      </w:r>
      <w:r w:rsidRPr="00210353">
        <w:rPr>
          <w:rFonts w:ascii="Times New Roman" w:hAnsi="Times New Roman" w:cs="Times New Roman"/>
          <w:sz w:val="28"/>
          <w:szCs w:val="28"/>
        </w:rPr>
        <w:t xml:space="preserve"> of 20</w:t>
      </w:r>
      <w:r w:rsidR="00EF623C">
        <w:rPr>
          <w:rFonts w:ascii="Times New Roman" w:hAnsi="Times New Roman" w:cs="Times New Roman"/>
          <w:sz w:val="28"/>
          <w:szCs w:val="28"/>
        </w:rPr>
        <w:t>20</w:t>
      </w:r>
      <w:r w:rsidRPr="00210353">
        <w:rPr>
          <w:rFonts w:ascii="Times New Roman" w:hAnsi="Times New Roman" w:cs="Times New Roman"/>
          <w:sz w:val="28"/>
          <w:szCs w:val="28"/>
        </w:rPr>
        <w:t>, deciding that:</w:t>
      </w:r>
    </w:p>
    <w:p w:rsidR="0090713B" w:rsidRPr="00210353" w:rsidRDefault="00897971" w:rsidP="008B4841">
      <w:pPr>
        <w:pStyle w:val="NoSpacing"/>
        <w:tabs>
          <w:tab w:val="left" w:pos="7631"/>
        </w:tabs>
        <w:spacing w:line="480" w:lineRule="auto"/>
        <w:ind w:left="1080" w:right="-24"/>
        <w:jc w:val="both"/>
        <w:rPr>
          <w:rFonts w:ascii="Times New Roman" w:hAnsi="Times New Roman" w:cs="Times New Roman"/>
          <w:i/>
          <w:iCs/>
          <w:sz w:val="28"/>
          <w:szCs w:val="28"/>
        </w:rPr>
      </w:pPr>
      <w:r w:rsidRPr="00210353">
        <w:rPr>
          <w:rFonts w:ascii="Times New Roman" w:hAnsi="Times New Roman" w:cs="Times New Roman"/>
          <w:i/>
          <w:iCs/>
          <w:sz w:val="28"/>
          <w:szCs w:val="28"/>
        </w:rPr>
        <w:t>“</w:t>
      </w:r>
      <w:r w:rsidR="00BC23F8">
        <w:rPr>
          <w:rFonts w:ascii="Times New Roman" w:hAnsi="Times New Roman" w:cs="Times New Roman"/>
          <w:i/>
          <w:iCs/>
          <w:sz w:val="28"/>
          <w:szCs w:val="28"/>
        </w:rPr>
        <w:t xml:space="preserve">The </w:t>
      </w:r>
      <w:r w:rsidR="009E7AF0">
        <w:rPr>
          <w:rFonts w:ascii="Times New Roman" w:hAnsi="Times New Roman" w:cs="Times New Roman"/>
          <w:i/>
          <w:iCs/>
          <w:sz w:val="28"/>
          <w:szCs w:val="28"/>
        </w:rPr>
        <w:t>amount of Rs. 86</w:t>
      </w:r>
      <w:r w:rsidR="00BC23F8">
        <w:rPr>
          <w:rFonts w:ascii="Times New Roman" w:hAnsi="Times New Roman" w:cs="Times New Roman"/>
          <w:i/>
          <w:iCs/>
          <w:sz w:val="28"/>
          <w:szCs w:val="28"/>
        </w:rPr>
        <w:t>,</w:t>
      </w:r>
      <w:r w:rsidR="009E7AF0">
        <w:rPr>
          <w:rFonts w:ascii="Times New Roman" w:hAnsi="Times New Roman" w:cs="Times New Roman"/>
          <w:i/>
          <w:iCs/>
          <w:sz w:val="28"/>
          <w:szCs w:val="28"/>
        </w:rPr>
        <w:t>85,678</w:t>
      </w:r>
      <w:r w:rsidR="00BC23F8">
        <w:rPr>
          <w:rFonts w:ascii="Times New Roman" w:hAnsi="Times New Roman" w:cs="Times New Roman"/>
          <w:i/>
          <w:iCs/>
          <w:sz w:val="28"/>
          <w:szCs w:val="28"/>
        </w:rPr>
        <w:t xml:space="preserve">/- </w:t>
      </w:r>
      <w:r w:rsidR="009E7AF0">
        <w:rPr>
          <w:rFonts w:ascii="Times New Roman" w:hAnsi="Times New Roman" w:cs="Times New Roman"/>
          <w:i/>
          <w:iCs/>
          <w:sz w:val="28"/>
          <w:szCs w:val="28"/>
        </w:rPr>
        <w:t xml:space="preserve">charged to the petitioner as fixed charges as per Commercial Circular No. 46/2017 on account of difference of load </w:t>
      </w:r>
      <w:r w:rsidR="00082268">
        <w:rPr>
          <w:rFonts w:ascii="Times New Roman" w:hAnsi="Times New Roman" w:cs="Times New Roman"/>
          <w:i/>
          <w:iCs/>
          <w:sz w:val="28"/>
          <w:szCs w:val="28"/>
        </w:rPr>
        <w:t>of 2000 K</w:t>
      </w:r>
      <w:r w:rsidR="009E7AF0">
        <w:rPr>
          <w:rFonts w:ascii="Times New Roman" w:hAnsi="Times New Roman" w:cs="Times New Roman"/>
          <w:i/>
          <w:iCs/>
          <w:sz w:val="28"/>
          <w:szCs w:val="28"/>
        </w:rPr>
        <w:t>VA (i.e</w:t>
      </w:r>
      <w:r w:rsidR="00FA6A76">
        <w:rPr>
          <w:rFonts w:ascii="Times New Roman" w:hAnsi="Times New Roman" w:cs="Times New Roman"/>
          <w:i/>
          <w:iCs/>
          <w:sz w:val="28"/>
          <w:szCs w:val="28"/>
        </w:rPr>
        <w:t>.</w:t>
      </w:r>
      <w:r w:rsidR="00082268">
        <w:rPr>
          <w:rFonts w:ascii="Times New Roman" w:hAnsi="Times New Roman" w:cs="Times New Roman"/>
          <w:i/>
          <w:iCs/>
          <w:sz w:val="28"/>
          <w:szCs w:val="28"/>
        </w:rPr>
        <w:t xml:space="preserve"> 3750-1750 K</w:t>
      </w:r>
      <w:r w:rsidR="008B4841">
        <w:rPr>
          <w:rFonts w:ascii="Times New Roman" w:hAnsi="Times New Roman" w:cs="Times New Roman"/>
          <w:i/>
          <w:iCs/>
          <w:sz w:val="28"/>
          <w:szCs w:val="28"/>
        </w:rPr>
        <w:t>VA) for the period 1.</w:t>
      </w:r>
      <w:r w:rsidR="008907F5">
        <w:rPr>
          <w:rFonts w:ascii="Times New Roman" w:hAnsi="Times New Roman" w:cs="Times New Roman"/>
          <w:i/>
          <w:iCs/>
          <w:sz w:val="28"/>
          <w:szCs w:val="28"/>
        </w:rPr>
        <w:t>1.2018 to 16.10.2019</w:t>
      </w:r>
      <w:r w:rsidR="009E7AF0">
        <w:rPr>
          <w:rFonts w:ascii="Times New Roman" w:hAnsi="Times New Roman" w:cs="Times New Roman"/>
          <w:i/>
          <w:iCs/>
          <w:sz w:val="28"/>
          <w:szCs w:val="28"/>
        </w:rPr>
        <w:t xml:space="preserve"> is justified and recoverable</w:t>
      </w:r>
      <w:r w:rsidR="00EF623C">
        <w:rPr>
          <w:rFonts w:ascii="Times New Roman" w:hAnsi="Times New Roman" w:cs="Times New Roman"/>
          <w:i/>
          <w:iCs/>
          <w:sz w:val="28"/>
          <w:szCs w:val="28"/>
        </w:rPr>
        <w:t>”</w:t>
      </w:r>
      <w:r w:rsidR="00BC23F8">
        <w:rPr>
          <w:rFonts w:ascii="Times New Roman" w:hAnsi="Times New Roman" w:cs="Times New Roman"/>
          <w:i/>
          <w:iCs/>
          <w:sz w:val="28"/>
          <w:szCs w:val="28"/>
        </w:rPr>
        <w:t>.</w:t>
      </w:r>
    </w:p>
    <w:p w:rsidR="0090713B" w:rsidRPr="00210353" w:rsidRDefault="0090713B" w:rsidP="00EF623C">
      <w:pPr>
        <w:spacing w:before="240"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90713B" w:rsidRPr="00210353" w:rsidRDefault="0090713B" w:rsidP="0090713B">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AB03DD">
        <w:rPr>
          <w:rFonts w:ascii="Times New Roman" w:hAnsi="Times New Roman" w:cs="Times New Roman"/>
          <w:bCs/>
          <w:sz w:val="28"/>
          <w:szCs w:val="28"/>
        </w:rPr>
        <w:t>1</w:t>
      </w:r>
      <w:r w:rsidR="00EF73D6">
        <w:rPr>
          <w:rFonts w:ascii="Times New Roman" w:hAnsi="Times New Roman" w:cs="Times New Roman"/>
          <w:bCs/>
          <w:sz w:val="28"/>
          <w:szCs w:val="28"/>
        </w:rPr>
        <w:t>4</w:t>
      </w:r>
      <w:r w:rsidRPr="00210353">
        <w:rPr>
          <w:rFonts w:ascii="Times New Roman" w:hAnsi="Times New Roman" w:cs="Times New Roman"/>
          <w:bCs/>
          <w:sz w:val="28"/>
          <w:szCs w:val="28"/>
        </w:rPr>
        <w:t>.</w:t>
      </w:r>
      <w:r w:rsidR="00AB03DD">
        <w:rPr>
          <w:rFonts w:ascii="Times New Roman" w:hAnsi="Times New Roman" w:cs="Times New Roman"/>
          <w:bCs/>
          <w:sz w:val="28"/>
          <w:szCs w:val="28"/>
        </w:rPr>
        <w:t>10</w:t>
      </w:r>
      <w:r w:rsidRPr="00210353">
        <w:rPr>
          <w:rFonts w:ascii="Times New Roman" w:hAnsi="Times New Roman" w:cs="Times New Roman"/>
          <w:bCs/>
          <w:sz w:val="28"/>
          <w:szCs w:val="28"/>
        </w:rPr>
        <w:t>.2020 i.e</w:t>
      </w:r>
      <w:r w:rsidR="00F7354F">
        <w:rPr>
          <w:rFonts w:ascii="Times New Roman" w:hAnsi="Times New Roman" w:cs="Times New Roman"/>
          <w:bCs/>
          <w:sz w:val="28"/>
          <w:szCs w:val="28"/>
        </w:rPr>
        <w:t>.</w:t>
      </w:r>
      <w:r w:rsidR="001C51AE">
        <w:rPr>
          <w:rFonts w:ascii="Times New Roman" w:hAnsi="Times New Roman" w:cs="Times New Roman"/>
          <w:bCs/>
          <w:sz w:val="28"/>
          <w:szCs w:val="28"/>
        </w:rPr>
        <w:t xml:space="preserve"> within one month </w:t>
      </w:r>
      <w:r w:rsidRPr="00210353">
        <w:rPr>
          <w:rFonts w:ascii="Times New Roman" w:hAnsi="Times New Roman" w:cs="Times New Roman"/>
          <w:bCs/>
          <w:sz w:val="28"/>
          <w:szCs w:val="28"/>
        </w:rPr>
        <w:t xml:space="preserve">of receipt of the decision dated </w:t>
      </w:r>
      <w:r w:rsidR="00EF73D6">
        <w:rPr>
          <w:rFonts w:ascii="Times New Roman" w:hAnsi="Times New Roman" w:cs="Times New Roman"/>
          <w:bCs/>
          <w:sz w:val="28"/>
          <w:szCs w:val="28"/>
        </w:rPr>
        <w:t>11</w:t>
      </w:r>
      <w:r w:rsidRPr="00210353">
        <w:rPr>
          <w:rFonts w:ascii="Times New Roman" w:hAnsi="Times New Roman" w:cs="Times New Roman"/>
          <w:bCs/>
          <w:sz w:val="28"/>
          <w:szCs w:val="28"/>
        </w:rPr>
        <w:t>.0</w:t>
      </w:r>
      <w:r w:rsidR="00EF73D6">
        <w:rPr>
          <w:rFonts w:ascii="Times New Roman" w:hAnsi="Times New Roman" w:cs="Times New Roman"/>
          <w:bCs/>
          <w:sz w:val="28"/>
          <w:szCs w:val="28"/>
        </w:rPr>
        <w:t>9</w:t>
      </w:r>
      <w:r w:rsidRPr="00210353">
        <w:rPr>
          <w:rFonts w:ascii="Times New Roman" w:hAnsi="Times New Roman" w:cs="Times New Roman"/>
          <w:bCs/>
          <w:sz w:val="28"/>
          <w:szCs w:val="28"/>
        </w:rPr>
        <w:t xml:space="preserve">.2020 of the CGRF, </w:t>
      </w:r>
      <w:r w:rsidR="00AB03DD">
        <w:rPr>
          <w:rFonts w:ascii="Times New Roman" w:hAnsi="Times New Roman" w:cs="Times New Roman"/>
          <w:bCs/>
          <w:sz w:val="28"/>
          <w:szCs w:val="28"/>
        </w:rPr>
        <w:t xml:space="preserve">Patiala </w:t>
      </w:r>
      <w:r w:rsidR="001C51AE">
        <w:rPr>
          <w:rFonts w:ascii="Times New Roman" w:hAnsi="Times New Roman" w:cs="Times New Roman"/>
          <w:bCs/>
          <w:sz w:val="28"/>
          <w:szCs w:val="28"/>
        </w:rPr>
        <w:t>i</w:t>
      </w:r>
      <w:r w:rsidRPr="00210353">
        <w:rPr>
          <w:rFonts w:ascii="Times New Roman" w:hAnsi="Times New Roman" w:cs="Times New Roman"/>
          <w:bCs/>
          <w:sz w:val="28"/>
          <w:szCs w:val="28"/>
        </w:rPr>
        <w:t>n Case No. CG</w:t>
      </w:r>
      <w:r w:rsidR="00AB03DD">
        <w:rPr>
          <w:rFonts w:ascii="Times New Roman" w:hAnsi="Times New Roman" w:cs="Times New Roman"/>
          <w:bCs/>
          <w:sz w:val="28"/>
          <w:szCs w:val="28"/>
        </w:rPr>
        <w:t>P</w:t>
      </w:r>
      <w:r w:rsidRPr="00210353">
        <w:rPr>
          <w:rFonts w:ascii="Times New Roman" w:hAnsi="Times New Roman" w:cs="Times New Roman"/>
          <w:bCs/>
          <w:sz w:val="28"/>
          <w:szCs w:val="28"/>
        </w:rPr>
        <w:t>-</w:t>
      </w:r>
      <w:r w:rsidR="00EF73D6">
        <w:rPr>
          <w:rFonts w:ascii="Times New Roman" w:hAnsi="Times New Roman" w:cs="Times New Roman"/>
          <w:bCs/>
          <w:sz w:val="28"/>
          <w:szCs w:val="28"/>
        </w:rPr>
        <w:t>3</w:t>
      </w:r>
      <w:r w:rsidR="00AB03DD">
        <w:rPr>
          <w:rFonts w:ascii="Times New Roman" w:hAnsi="Times New Roman" w:cs="Times New Roman"/>
          <w:bCs/>
          <w:sz w:val="28"/>
          <w:szCs w:val="28"/>
        </w:rPr>
        <w:t>2</w:t>
      </w:r>
      <w:r w:rsidR="00F579D6" w:rsidRPr="00210353">
        <w:rPr>
          <w:rFonts w:ascii="Times New Roman" w:hAnsi="Times New Roman" w:cs="Times New Roman"/>
          <w:bCs/>
          <w:sz w:val="28"/>
          <w:szCs w:val="28"/>
        </w:rPr>
        <w:t xml:space="preserve"> of 20</w:t>
      </w:r>
      <w:r w:rsidR="00EF623C">
        <w:rPr>
          <w:rFonts w:ascii="Times New Roman" w:hAnsi="Times New Roman" w:cs="Times New Roman"/>
          <w:bCs/>
          <w:sz w:val="28"/>
          <w:szCs w:val="28"/>
        </w:rPr>
        <w:t>20</w:t>
      </w:r>
      <w:r w:rsidR="00F579D6" w:rsidRPr="00210353">
        <w:rPr>
          <w:rFonts w:ascii="Times New Roman" w:hAnsi="Times New Roman" w:cs="Times New Roman"/>
          <w:bCs/>
          <w:sz w:val="28"/>
          <w:szCs w:val="28"/>
        </w:rPr>
        <w:t>.</w:t>
      </w:r>
      <w:r w:rsidR="007F6A88">
        <w:rPr>
          <w:rFonts w:ascii="Times New Roman" w:hAnsi="Times New Roman" w:cs="Times New Roman"/>
          <w:sz w:val="28"/>
          <w:szCs w:val="28"/>
        </w:rPr>
        <w:t>T</w:t>
      </w:r>
      <w:r w:rsidR="007E03E0" w:rsidRPr="00EF73D6">
        <w:rPr>
          <w:rFonts w:ascii="Times New Roman" w:hAnsi="Times New Roman" w:cs="Times New Roman"/>
          <w:sz w:val="28"/>
          <w:szCs w:val="28"/>
        </w:rPr>
        <w:t xml:space="preserve">he </w:t>
      </w:r>
      <w:r w:rsidR="001C51AE" w:rsidRPr="00EF73D6">
        <w:rPr>
          <w:rFonts w:ascii="Times New Roman" w:hAnsi="Times New Roman" w:cs="Times New Roman"/>
          <w:sz w:val="28"/>
          <w:szCs w:val="28"/>
        </w:rPr>
        <w:t xml:space="preserve">Appellant </w:t>
      </w:r>
      <w:r w:rsidR="00194A49">
        <w:rPr>
          <w:rFonts w:ascii="Times New Roman" w:hAnsi="Times New Roman" w:cs="Times New Roman"/>
          <w:sz w:val="28"/>
          <w:szCs w:val="28"/>
        </w:rPr>
        <w:t xml:space="preserve">had already deposited </w:t>
      </w:r>
      <w:r w:rsidR="00194A49" w:rsidRPr="000B294D">
        <w:rPr>
          <w:rFonts w:ascii="Times New Roman" w:hAnsi="Times New Roman" w:cs="Times New Roman"/>
          <w:bCs/>
          <w:iCs/>
          <w:sz w:val="28"/>
          <w:szCs w:val="28"/>
        </w:rPr>
        <w:t>₹</w:t>
      </w:r>
      <w:r w:rsidR="00194A49">
        <w:rPr>
          <w:rFonts w:ascii="Times New Roman" w:hAnsi="Times New Roman" w:cs="Times New Roman"/>
          <w:bCs/>
          <w:iCs/>
          <w:sz w:val="28"/>
          <w:szCs w:val="28"/>
        </w:rPr>
        <w:t xml:space="preserve"> 71,51,781/- against the disputed amount of </w:t>
      </w:r>
      <w:r w:rsidR="00194A49" w:rsidRPr="000B294D">
        <w:rPr>
          <w:rFonts w:ascii="Times New Roman" w:hAnsi="Times New Roman" w:cs="Times New Roman"/>
          <w:bCs/>
          <w:iCs/>
          <w:sz w:val="28"/>
          <w:szCs w:val="28"/>
        </w:rPr>
        <w:t>₹</w:t>
      </w:r>
      <w:r w:rsidR="00194A49">
        <w:rPr>
          <w:rFonts w:ascii="Times New Roman" w:hAnsi="Times New Roman" w:cs="Times New Roman"/>
          <w:bCs/>
          <w:iCs/>
          <w:sz w:val="28"/>
          <w:szCs w:val="28"/>
        </w:rPr>
        <w:t xml:space="preserve"> 86,85,678/-</w:t>
      </w:r>
      <w:r w:rsidR="00585645">
        <w:rPr>
          <w:rFonts w:ascii="Times New Roman" w:hAnsi="Times New Roman" w:cs="Times New Roman"/>
          <w:bCs/>
          <w:iCs/>
          <w:sz w:val="28"/>
          <w:szCs w:val="28"/>
        </w:rPr>
        <w:t>i</w:t>
      </w:r>
      <w:r w:rsidR="00B94E5A">
        <w:rPr>
          <w:rFonts w:ascii="Times New Roman" w:hAnsi="Times New Roman" w:cs="Times New Roman"/>
          <w:bCs/>
          <w:iCs/>
          <w:sz w:val="28"/>
          <w:szCs w:val="28"/>
        </w:rPr>
        <w:t>.e. more</w:t>
      </w:r>
      <w:r w:rsidR="00305425">
        <w:rPr>
          <w:rFonts w:ascii="Times New Roman" w:hAnsi="Times New Roman" w:cs="Times New Roman"/>
          <w:bCs/>
          <w:iCs/>
          <w:sz w:val="28"/>
          <w:szCs w:val="28"/>
        </w:rPr>
        <w:t xml:space="preserve"> than</w:t>
      </w:r>
      <w:r w:rsidR="00B94E5A">
        <w:rPr>
          <w:rFonts w:ascii="Times New Roman" w:hAnsi="Times New Roman" w:cs="Times New Roman"/>
          <w:bCs/>
          <w:iCs/>
          <w:sz w:val="28"/>
          <w:szCs w:val="28"/>
        </w:rPr>
        <w:t xml:space="preserve"> the requisite 40% of the disputed amount for filing the Appeal in this Court. </w:t>
      </w:r>
      <w:r w:rsidR="007C221D">
        <w:rPr>
          <w:rFonts w:ascii="Times New Roman" w:hAnsi="Times New Roman" w:cs="Times New Roman"/>
          <w:sz w:val="28"/>
          <w:szCs w:val="28"/>
        </w:rPr>
        <w:t>Accordingly, t</w:t>
      </w:r>
      <w:r w:rsidR="001C51AE">
        <w:rPr>
          <w:rFonts w:ascii="Times New Roman" w:hAnsi="Times New Roman" w:cs="Times New Roman"/>
          <w:sz w:val="28"/>
          <w:szCs w:val="28"/>
        </w:rPr>
        <w:t>he Appeal was registered and copy of the same was sent to the</w:t>
      </w:r>
      <w:r w:rsidR="00282C81">
        <w:rPr>
          <w:rFonts w:ascii="Times New Roman" w:hAnsi="Times New Roman" w:cs="Times New Roman"/>
          <w:sz w:val="28"/>
          <w:szCs w:val="28"/>
        </w:rPr>
        <w:t xml:space="preserve"> Addl. Superintending Engineer/</w:t>
      </w:r>
      <w:r w:rsidR="001C51AE">
        <w:rPr>
          <w:rFonts w:ascii="Times New Roman" w:hAnsi="Times New Roman" w:cs="Times New Roman"/>
          <w:sz w:val="28"/>
          <w:szCs w:val="28"/>
        </w:rPr>
        <w:t xml:space="preserve">DS Division, PSPCL, </w:t>
      </w:r>
      <w:r w:rsidR="00954E09">
        <w:rPr>
          <w:rFonts w:ascii="Times New Roman" w:hAnsi="Times New Roman" w:cs="Times New Roman"/>
          <w:sz w:val="28"/>
          <w:szCs w:val="28"/>
        </w:rPr>
        <w:t>Bhatinda</w:t>
      </w:r>
      <w:r w:rsidR="00C84D7A">
        <w:rPr>
          <w:rFonts w:ascii="Times New Roman" w:hAnsi="Times New Roman" w:cs="Times New Roman"/>
          <w:sz w:val="28"/>
          <w:szCs w:val="28"/>
        </w:rPr>
        <w:t xml:space="preserve"> </w:t>
      </w:r>
      <w:r w:rsidR="001C51AE">
        <w:rPr>
          <w:rFonts w:ascii="Times New Roman" w:hAnsi="Times New Roman" w:cs="Times New Roman"/>
          <w:sz w:val="28"/>
          <w:szCs w:val="28"/>
        </w:rPr>
        <w:t xml:space="preserve">for sending written reply/parawise comments with a copy to the office of the CGRF, </w:t>
      </w:r>
      <w:r w:rsidR="007A0968">
        <w:rPr>
          <w:rFonts w:ascii="Times New Roman" w:hAnsi="Times New Roman" w:cs="Times New Roman"/>
          <w:sz w:val="28"/>
          <w:szCs w:val="28"/>
        </w:rPr>
        <w:t xml:space="preserve">Patiala </w:t>
      </w:r>
      <w:r w:rsidR="001C51AE">
        <w:rPr>
          <w:rFonts w:ascii="Times New Roman" w:hAnsi="Times New Roman" w:cs="Times New Roman"/>
          <w:sz w:val="28"/>
          <w:szCs w:val="28"/>
        </w:rPr>
        <w:t xml:space="preserve">under intimation to the Appellant </w:t>
      </w:r>
      <w:r w:rsidR="001C51AE">
        <w:rPr>
          <w:rFonts w:ascii="Times New Roman" w:hAnsi="Times New Roman" w:cs="Times New Roman"/>
          <w:sz w:val="28"/>
          <w:szCs w:val="28"/>
        </w:rPr>
        <w:lastRenderedPageBreak/>
        <w:t>vide this office letter no</w:t>
      </w:r>
      <w:r w:rsidR="00305425">
        <w:rPr>
          <w:rFonts w:ascii="Times New Roman" w:hAnsi="Times New Roman" w:cs="Times New Roman"/>
          <w:sz w:val="28"/>
          <w:szCs w:val="28"/>
        </w:rPr>
        <w:t>s</w:t>
      </w:r>
      <w:r w:rsidR="001C51AE">
        <w:rPr>
          <w:rFonts w:ascii="Times New Roman" w:hAnsi="Times New Roman" w:cs="Times New Roman"/>
          <w:sz w:val="28"/>
          <w:szCs w:val="28"/>
        </w:rPr>
        <w:t xml:space="preserve">. </w:t>
      </w:r>
      <w:r w:rsidR="001D37C5">
        <w:rPr>
          <w:rFonts w:ascii="Times New Roman" w:hAnsi="Times New Roman" w:cs="Times New Roman"/>
          <w:sz w:val="28"/>
          <w:szCs w:val="28"/>
        </w:rPr>
        <w:t>9</w:t>
      </w:r>
      <w:r w:rsidR="00EF73D6">
        <w:rPr>
          <w:rFonts w:ascii="Times New Roman" w:hAnsi="Times New Roman" w:cs="Times New Roman"/>
          <w:sz w:val="28"/>
          <w:szCs w:val="28"/>
        </w:rPr>
        <w:t>80</w:t>
      </w:r>
      <w:r w:rsidR="001C51AE">
        <w:rPr>
          <w:rFonts w:ascii="Times New Roman" w:hAnsi="Times New Roman" w:cs="Times New Roman"/>
          <w:sz w:val="28"/>
          <w:szCs w:val="28"/>
        </w:rPr>
        <w:t>-</w:t>
      </w:r>
      <w:r w:rsidR="00EF73D6">
        <w:rPr>
          <w:rFonts w:ascii="Times New Roman" w:hAnsi="Times New Roman" w:cs="Times New Roman"/>
          <w:sz w:val="28"/>
          <w:szCs w:val="28"/>
        </w:rPr>
        <w:t>82</w:t>
      </w:r>
      <w:r w:rsidR="001C51AE">
        <w:rPr>
          <w:rFonts w:ascii="Times New Roman" w:hAnsi="Times New Roman" w:cs="Times New Roman"/>
          <w:sz w:val="28"/>
          <w:szCs w:val="28"/>
        </w:rPr>
        <w:t>/OEP/A-</w:t>
      </w:r>
      <w:r w:rsidR="009E7AF0">
        <w:rPr>
          <w:rFonts w:ascii="Times New Roman" w:hAnsi="Times New Roman" w:cs="Times New Roman"/>
          <w:sz w:val="28"/>
          <w:szCs w:val="28"/>
        </w:rPr>
        <w:t>50/2020</w:t>
      </w:r>
      <w:r w:rsidR="001C51AE">
        <w:rPr>
          <w:rFonts w:ascii="Times New Roman" w:hAnsi="Times New Roman" w:cs="Times New Roman"/>
          <w:sz w:val="28"/>
          <w:szCs w:val="28"/>
        </w:rPr>
        <w:t xml:space="preserve"> dated </w:t>
      </w:r>
      <w:r w:rsidR="007A0968">
        <w:rPr>
          <w:rFonts w:ascii="Times New Roman" w:hAnsi="Times New Roman" w:cs="Times New Roman"/>
          <w:sz w:val="28"/>
          <w:szCs w:val="28"/>
        </w:rPr>
        <w:t>1</w:t>
      </w:r>
      <w:r w:rsidR="00EF73D6">
        <w:rPr>
          <w:rFonts w:ascii="Times New Roman" w:hAnsi="Times New Roman" w:cs="Times New Roman"/>
          <w:sz w:val="28"/>
          <w:szCs w:val="28"/>
        </w:rPr>
        <w:t>5</w:t>
      </w:r>
      <w:r w:rsidR="001C51AE">
        <w:rPr>
          <w:rFonts w:ascii="Times New Roman" w:hAnsi="Times New Roman" w:cs="Times New Roman"/>
          <w:sz w:val="28"/>
          <w:szCs w:val="28"/>
        </w:rPr>
        <w:t>.</w:t>
      </w:r>
      <w:r w:rsidR="007A0968">
        <w:rPr>
          <w:rFonts w:ascii="Times New Roman" w:hAnsi="Times New Roman" w:cs="Times New Roman"/>
          <w:sz w:val="28"/>
          <w:szCs w:val="28"/>
        </w:rPr>
        <w:t>1</w:t>
      </w:r>
      <w:r w:rsidR="001C51AE">
        <w:rPr>
          <w:rFonts w:ascii="Times New Roman" w:hAnsi="Times New Roman" w:cs="Times New Roman"/>
          <w:sz w:val="28"/>
          <w:szCs w:val="28"/>
        </w:rPr>
        <w:t>0.2020</w:t>
      </w:r>
      <w:r w:rsidR="007C221D">
        <w:rPr>
          <w:rFonts w:ascii="Times New Roman" w:hAnsi="Times New Roman" w:cs="Times New Roman"/>
          <w:sz w:val="28"/>
          <w:szCs w:val="28"/>
        </w:rPr>
        <w:t>.</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FC0A8D" w:rsidRDefault="0090713B" w:rsidP="0090713B">
      <w:pPr>
        <w:pStyle w:val="NoSpacing"/>
        <w:tabs>
          <w:tab w:val="left" w:pos="7631"/>
        </w:tabs>
        <w:spacing w:line="480" w:lineRule="auto"/>
        <w:ind w:left="720" w:right="-24"/>
        <w:jc w:val="both"/>
        <w:rPr>
          <w:rFonts w:ascii="Times New Roman" w:hAnsi="Times New Roman" w:cs="Times New Roman"/>
          <w:bCs/>
          <w:sz w:val="28"/>
          <w:szCs w:val="28"/>
        </w:rPr>
      </w:pPr>
      <w:r w:rsidRPr="00210353">
        <w:rPr>
          <w:rFonts w:ascii="Times New Roman" w:hAnsi="Times New Roman" w:cs="Times New Roman"/>
          <w:bCs/>
          <w:sz w:val="28"/>
          <w:szCs w:val="28"/>
        </w:rPr>
        <w:t>With a view to adjudicate the dispute, a hearing wa</w:t>
      </w:r>
      <w:r w:rsidR="00B72DBE" w:rsidRPr="00210353">
        <w:rPr>
          <w:rFonts w:ascii="Times New Roman" w:hAnsi="Times New Roman" w:cs="Times New Roman"/>
          <w:bCs/>
          <w:sz w:val="28"/>
          <w:szCs w:val="28"/>
        </w:rPr>
        <w:t xml:space="preserve">s fixed in this Court on </w:t>
      </w:r>
      <w:r w:rsidR="006A4AF2">
        <w:rPr>
          <w:rFonts w:ascii="Times New Roman" w:hAnsi="Times New Roman" w:cs="Times New Roman"/>
          <w:bCs/>
          <w:sz w:val="28"/>
          <w:szCs w:val="28"/>
        </w:rPr>
        <w:t>06</w:t>
      </w:r>
      <w:r w:rsidRPr="00210353">
        <w:rPr>
          <w:rFonts w:ascii="Times New Roman" w:hAnsi="Times New Roman" w:cs="Times New Roman"/>
          <w:bCs/>
          <w:sz w:val="28"/>
          <w:szCs w:val="28"/>
        </w:rPr>
        <w:t>.</w:t>
      </w:r>
      <w:r w:rsidR="007C221D">
        <w:rPr>
          <w:rFonts w:ascii="Times New Roman" w:hAnsi="Times New Roman" w:cs="Times New Roman"/>
          <w:bCs/>
          <w:sz w:val="28"/>
          <w:szCs w:val="28"/>
        </w:rPr>
        <w:t>1</w:t>
      </w:r>
      <w:r w:rsidR="00EF73D6">
        <w:rPr>
          <w:rFonts w:ascii="Times New Roman" w:hAnsi="Times New Roman" w:cs="Times New Roman"/>
          <w:bCs/>
          <w:sz w:val="28"/>
          <w:szCs w:val="28"/>
        </w:rPr>
        <w:t>1</w:t>
      </w:r>
      <w:r w:rsidRPr="00210353">
        <w:rPr>
          <w:rFonts w:ascii="Times New Roman" w:hAnsi="Times New Roman" w:cs="Times New Roman"/>
          <w:bCs/>
          <w:sz w:val="28"/>
          <w:szCs w:val="28"/>
        </w:rPr>
        <w:t>.2020 at 1</w:t>
      </w:r>
      <w:r w:rsidR="00FC0A8D">
        <w:rPr>
          <w:rFonts w:ascii="Times New Roman" w:hAnsi="Times New Roman" w:cs="Times New Roman"/>
          <w:bCs/>
          <w:sz w:val="28"/>
          <w:szCs w:val="28"/>
        </w:rPr>
        <w:t>2</w:t>
      </w:r>
      <w:r w:rsidRPr="00210353">
        <w:rPr>
          <w:rFonts w:ascii="Times New Roman" w:hAnsi="Times New Roman" w:cs="Times New Roman"/>
          <w:bCs/>
          <w:sz w:val="28"/>
          <w:szCs w:val="28"/>
        </w:rPr>
        <w:t>.</w:t>
      </w:r>
      <w:r w:rsidR="00FC0A8D">
        <w:rPr>
          <w:rFonts w:ascii="Times New Roman" w:hAnsi="Times New Roman" w:cs="Times New Roman"/>
          <w:bCs/>
          <w:sz w:val="28"/>
          <w:szCs w:val="28"/>
        </w:rPr>
        <w:t>0</w:t>
      </w:r>
      <w:r w:rsidRPr="00210353">
        <w:rPr>
          <w:rFonts w:ascii="Times New Roman" w:hAnsi="Times New Roman" w:cs="Times New Roman"/>
          <w:bCs/>
          <w:sz w:val="28"/>
          <w:szCs w:val="28"/>
        </w:rPr>
        <w:t xml:space="preserve">0 </w:t>
      </w:r>
      <w:r w:rsidR="00FC0A8D">
        <w:rPr>
          <w:rFonts w:ascii="Times New Roman" w:hAnsi="Times New Roman" w:cs="Times New Roman"/>
          <w:bCs/>
          <w:sz w:val="28"/>
          <w:szCs w:val="28"/>
        </w:rPr>
        <w:t xml:space="preserve">Noon </w:t>
      </w:r>
      <w:r w:rsidRPr="00210353">
        <w:rPr>
          <w:rFonts w:ascii="Times New Roman" w:hAnsi="Times New Roman" w:cs="Times New Roman"/>
          <w:bCs/>
          <w:sz w:val="28"/>
          <w:szCs w:val="28"/>
        </w:rPr>
        <w:t>an</w:t>
      </w:r>
      <w:r w:rsidR="00F1791C">
        <w:rPr>
          <w:rFonts w:ascii="Times New Roman" w:hAnsi="Times New Roman" w:cs="Times New Roman"/>
          <w:bCs/>
          <w:sz w:val="28"/>
          <w:szCs w:val="28"/>
        </w:rPr>
        <w:t>d</w:t>
      </w:r>
      <w:r w:rsidRPr="00210353">
        <w:rPr>
          <w:rFonts w:ascii="Times New Roman" w:hAnsi="Times New Roman" w:cs="Times New Roman"/>
          <w:bCs/>
          <w:sz w:val="28"/>
          <w:szCs w:val="28"/>
        </w:rPr>
        <w:t xml:space="preserve"> intimation to this effect was sent to both the sides vide letter</w:t>
      </w:r>
      <w:r w:rsidR="00305425">
        <w:rPr>
          <w:rFonts w:ascii="Times New Roman" w:hAnsi="Times New Roman" w:cs="Times New Roman"/>
          <w:bCs/>
          <w:sz w:val="28"/>
          <w:szCs w:val="28"/>
        </w:rPr>
        <w:t xml:space="preserve"> no</w:t>
      </w:r>
      <w:r w:rsidR="00447233">
        <w:rPr>
          <w:rFonts w:ascii="Times New Roman" w:hAnsi="Times New Roman" w:cs="Times New Roman"/>
          <w:bCs/>
          <w:sz w:val="28"/>
          <w:szCs w:val="28"/>
        </w:rPr>
        <w:t>s</w:t>
      </w:r>
      <w:r w:rsidR="00305425">
        <w:rPr>
          <w:rFonts w:ascii="Times New Roman" w:hAnsi="Times New Roman" w:cs="Times New Roman"/>
          <w:bCs/>
          <w:sz w:val="28"/>
          <w:szCs w:val="28"/>
        </w:rPr>
        <w:t>.</w:t>
      </w:r>
      <w:r w:rsidR="00447233">
        <w:rPr>
          <w:rFonts w:ascii="Times New Roman" w:hAnsi="Times New Roman" w:cs="Times New Roman"/>
          <w:bCs/>
          <w:sz w:val="28"/>
          <w:szCs w:val="28"/>
        </w:rPr>
        <w:t xml:space="preserve"> 1040-41</w:t>
      </w:r>
      <w:r w:rsidRPr="00210353">
        <w:rPr>
          <w:rFonts w:ascii="Times New Roman" w:hAnsi="Times New Roman" w:cs="Times New Roman"/>
          <w:bCs/>
          <w:sz w:val="28"/>
          <w:szCs w:val="28"/>
        </w:rPr>
        <w:t>/</w:t>
      </w:r>
      <w:r w:rsidR="00FC0A8D">
        <w:rPr>
          <w:rFonts w:ascii="Times New Roman" w:hAnsi="Times New Roman" w:cs="Times New Roman"/>
          <w:bCs/>
          <w:sz w:val="28"/>
          <w:szCs w:val="28"/>
        </w:rPr>
        <w:t>OEP/</w:t>
      </w:r>
      <w:r w:rsidRPr="00210353">
        <w:rPr>
          <w:rFonts w:ascii="Times New Roman" w:hAnsi="Times New Roman" w:cs="Times New Roman"/>
          <w:bCs/>
          <w:sz w:val="28"/>
          <w:szCs w:val="28"/>
        </w:rPr>
        <w:t>A-</w:t>
      </w:r>
      <w:r w:rsidR="009E7AF0">
        <w:rPr>
          <w:rFonts w:ascii="Times New Roman" w:hAnsi="Times New Roman" w:cs="Times New Roman"/>
          <w:bCs/>
          <w:sz w:val="28"/>
          <w:szCs w:val="28"/>
        </w:rPr>
        <w:t>50/2020</w:t>
      </w:r>
      <w:r w:rsidRPr="00210353">
        <w:rPr>
          <w:rFonts w:ascii="Times New Roman" w:hAnsi="Times New Roman" w:cs="Times New Roman"/>
          <w:bCs/>
          <w:sz w:val="28"/>
          <w:szCs w:val="28"/>
        </w:rPr>
        <w:t xml:space="preserve"> dated </w:t>
      </w:r>
      <w:r w:rsidR="00447233">
        <w:rPr>
          <w:rFonts w:ascii="Times New Roman" w:hAnsi="Times New Roman" w:cs="Times New Roman"/>
          <w:bCs/>
          <w:sz w:val="28"/>
          <w:szCs w:val="28"/>
        </w:rPr>
        <w:t>29</w:t>
      </w:r>
      <w:r w:rsidRPr="00210353">
        <w:rPr>
          <w:rFonts w:ascii="Times New Roman" w:hAnsi="Times New Roman" w:cs="Times New Roman"/>
          <w:bCs/>
          <w:sz w:val="28"/>
          <w:szCs w:val="28"/>
        </w:rPr>
        <w:t>.</w:t>
      </w:r>
      <w:r w:rsidR="007C221D">
        <w:rPr>
          <w:rFonts w:ascii="Times New Roman" w:hAnsi="Times New Roman" w:cs="Times New Roman"/>
          <w:bCs/>
          <w:sz w:val="28"/>
          <w:szCs w:val="28"/>
        </w:rPr>
        <w:t>1</w:t>
      </w:r>
      <w:r w:rsidR="00447233">
        <w:rPr>
          <w:rFonts w:ascii="Times New Roman" w:hAnsi="Times New Roman" w:cs="Times New Roman"/>
          <w:bCs/>
          <w:sz w:val="28"/>
          <w:szCs w:val="28"/>
        </w:rPr>
        <w:t>0</w:t>
      </w:r>
      <w:r w:rsidRPr="00210353">
        <w:rPr>
          <w:rFonts w:ascii="Times New Roman" w:hAnsi="Times New Roman" w:cs="Times New Roman"/>
          <w:bCs/>
          <w:sz w:val="28"/>
          <w:szCs w:val="28"/>
        </w:rPr>
        <w:t xml:space="preserve">.2020. </w:t>
      </w:r>
      <w:r w:rsidR="00D60C0B">
        <w:rPr>
          <w:rFonts w:ascii="Times New Roman" w:hAnsi="Times New Roman" w:cs="Times New Roman"/>
          <w:bCs/>
          <w:sz w:val="28"/>
          <w:szCs w:val="28"/>
        </w:rPr>
        <w:t xml:space="preserve">But, on the request of the Respondent vide e-mail </w:t>
      </w:r>
      <w:r w:rsidR="006A4AF2">
        <w:rPr>
          <w:rFonts w:ascii="Times New Roman" w:hAnsi="Times New Roman" w:cs="Times New Roman"/>
          <w:bCs/>
          <w:sz w:val="28"/>
          <w:szCs w:val="28"/>
        </w:rPr>
        <w:t>dated</w:t>
      </w:r>
      <w:r w:rsidR="00D60C0B">
        <w:rPr>
          <w:rFonts w:ascii="Times New Roman" w:hAnsi="Times New Roman" w:cs="Times New Roman"/>
          <w:bCs/>
          <w:sz w:val="28"/>
          <w:szCs w:val="28"/>
        </w:rPr>
        <w:t xml:space="preserve"> 05.11.2020, the hearing was adjourned to 11.11.2020 at 11.30 </w:t>
      </w:r>
      <w:r w:rsidR="00CD4C51">
        <w:rPr>
          <w:rFonts w:ascii="Times New Roman" w:hAnsi="Times New Roman" w:cs="Times New Roman"/>
          <w:bCs/>
          <w:sz w:val="28"/>
          <w:szCs w:val="28"/>
        </w:rPr>
        <w:t>AM</w:t>
      </w:r>
      <w:r w:rsidR="00D60C0B">
        <w:rPr>
          <w:rFonts w:ascii="Times New Roman" w:hAnsi="Times New Roman" w:cs="Times New Roman"/>
          <w:bCs/>
          <w:sz w:val="28"/>
          <w:szCs w:val="28"/>
        </w:rPr>
        <w:t xml:space="preserve">. Both the sides were informed accordingly </w:t>
      </w:r>
      <w:r w:rsidR="006A4AF2">
        <w:rPr>
          <w:rFonts w:ascii="Times New Roman" w:hAnsi="Times New Roman" w:cs="Times New Roman"/>
          <w:bCs/>
          <w:sz w:val="28"/>
          <w:szCs w:val="28"/>
        </w:rPr>
        <w:t>vide</w:t>
      </w:r>
      <w:r w:rsidR="00C84D7A">
        <w:rPr>
          <w:rFonts w:ascii="Times New Roman" w:hAnsi="Times New Roman" w:cs="Times New Roman"/>
          <w:bCs/>
          <w:sz w:val="28"/>
          <w:szCs w:val="28"/>
        </w:rPr>
        <w:t xml:space="preserve"> </w:t>
      </w:r>
      <w:r w:rsidR="006A4AF2">
        <w:rPr>
          <w:rFonts w:ascii="Times New Roman" w:hAnsi="Times New Roman" w:cs="Times New Roman"/>
          <w:bCs/>
          <w:sz w:val="28"/>
          <w:szCs w:val="28"/>
        </w:rPr>
        <w:t>this</w:t>
      </w:r>
      <w:r w:rsidR="00305425">
        <w:rPr>
          <w:rFonts w:ascii="Times New Roman" w:hAnsi="Times New Roman" w:cs="Times New Roman"/>
          <w:bCs/>
          <w:sz w:val="28"/>
          <w:szCs w:val="28"/>
        </w:rPr>
        <w:t xml:space="preserve"> office letter no</w:t>
      </w:r>
      <w:r w:rsidR="00D60C0B">
        <w:rPr>
          <w:rFonts w:ascii="Times New Roman" w:hAnsi="Times New Roman" w:cs="Times New Roman"/>
          <w:bCs/>
          <w:sz w:val="28"/>
          <w:szCs w:val="28"/>
        </w:rPr>
        <w:t>s</w:t>
      </w:r>
      <w:r w:rsidR="00305425">
        <w:rPr>
          <w:rFonts w:ascii="Times New Roman" w:hAnsi="Times New Roman" w:cs="Times New Roman"/>
          <w:bCs/>
          <w:sz w:val="28"/>
          <w:szCs w:val="28"/>
        </w:rPr>
        <w:t>.</w:t>
      </w:r>
      <w:r w:rsidR="00D60C0B">
        <w:rPr>
          <w:rFonts w:ascii="Times New Roman" w:hAnsi="Times New Roman" w:cs="Times New Roman"/>
          <w:bCs/>
          <w:sz w:val="28"/>
          <w:szCs w:val="28"/>
        </w:rPr>
        <w:t xml:space="preserve"> 1065-66/OEP/A-50/2020 dated 06.11.2020. </w:t>
      </w:r>
      <w:r w:rsidRPr="00210353">
        <w:rPr>
          <w:rFonts w:ascii="Times New Roman" w:hAnsi="Times New Roman" w:cs="Times New Roman"/>
          <w:bCs/>
          <w:sz w:val="28"/>
          <w:szCs w:val="28"/>
        </w:rPr>
        <w:t>As schedule</w:t>
      </w:r>
      <w:r w:rsidR="006576EB" w:rsidRPr="00210353">
        <w:rPr>
          <w:rFonts w:ascii="Times New Roman" w:hAnsi="Times New Roman" w:cs="Times New Roman"/>
          <w:bCs/>
          <w:sz w:val="28"/>
          <w:szCs w:val="28"/>
        </w:rPr>
        <w:t xml:space="preserve">d, the hearing was held on </w:t>
      </w:r>
      <w:r w:rsidR="006A4AF2">
        <w:rPr>
          <w:rFonts w:ascii="Times New Roman" w:hAnsi="Times New Roman" w:cs="Times New Roman"/>
          <w:bCs/>
          <w:sz w:val="28"/>
          <w:szCs w:val="28"/>
        </w:rPr>
        <w:t>11</w:t>
      </w:r>
      <w:r w:rsidRPr="00210353">
        <w:rPr>
          <w:rFonts w:ascii="Times New Roman" w:hAnsi="Times New Roman" w:cs="Times New Roman"/>
          <w:bCs/>
          <w:sz w:val="28"/>
          <w:szCs w:val="28"/>
        </w:rPr>
        <w:t>.</w:t>
      </w:r>
      <w:r w:rsidR="007C221D">
        <w:rPr>
          <w:rFonts w:ascii="Times New Roman" w:hAnsi="Times New Roman" w:cs="Times New Roman"/>
          <w:bCs/>
          <w:sz w:val="28"/>
          <w:szCs w:val="28"/>
        </w:rPr>
        <w:t>1</w:t>
      </w:r>
      <w:r w:rsidR="00EF73D6">
        <w:rPr>
          <w:rFonts w:ascii="Times New Roman" w:hAnsi="Times New Roman" w:cs="Times New Roman"/>
          <w:bCs/>
          <w:sz w:val="28"/>
          <w:szCs w:val="28"/>
        </w:rPr>
        <w:t>1</w:t>
      </w:r>
      <w:r w:rsidRPr="00210353">
        <w:rPr>
          <w:rFonts w:ascii="Times New Roman" w:hAnsi="Times New Roman" w:cs="Times New Roman"/>
          <w:bCs/>
          <w:sz w:val="28"/>
          <w:szCs w:val="28"/>
        </w:rPr>
        <w:t>.2020 in this Court</w:t>
      </w:r>
      <w:r w:rsidR="00F1791C">
        <w:rPr>
          <w:rFonts w:ascii="Times New Roman" w:hAnsi="Times New Roman" w:cs="Times New Roman"/>
          <w:bCs/>
          <w:sz w:val="28"/>
          <w:szCs w:val="28"/>
        </w:rPr>
        <w:t>, o</w:t>
      </w:r>
      <w:r w:rsidR="00432423">
        <w:rPr>
          <w:rFonts w:ascii="Times New Roman" w:hAnsi="Times New Roman" w:cs="Times New Roman"/>
          <w:bCs/>
          <w:sz w:val="28"/>
          <w:szCs w:val="28"/>
        </w:rPr>
        <w:t>n the said date and time</w:t>
      </w:r>
      <w:r w:rsidR="007A0968">
        <w:rPr>
          <w:rFonts w:ascii="Times New Roman" w:hAnsi="Times New Roman" w:cs="Times New Roman"/>
          <w:bCs/>
          <w:sz w:val="28"/>
          <w:szCs w:val="28"/>
        </w:rPr>
        <w:t>. C</w:t>
      </w:r>
      <w:r w:rsidR="00432423">
        <w:rPr>
          <w:rFonts w:ascii="Times New Roman" w:hAnsi="Times New Roman" w:cs="Times New Roman"/>
          <w:bCs/>
          <w:sz w:val="28"/>
          <w:szCs w:val="28"/>
        </w:rPr>
        <w:t>opies of the minutes of the proceedings were sent to the Appellant and the Res</w:t>
      </w:r>
      <w:r w:rsidR="007A3111">
        <w:rPr>
          <w:rFonts w:ascii="Times New Roman" w:hAnsi="Times New Roman" w:cs="Times New Roman"/>
          <w:bCs/>
          <w:sz w:val="28"/>
          <w:szCs w:val="28"/>
        </w:rPr>
        <w:t>pondent vide this offic</w:t>
      </w:r>
      <w:r w:rsidR="00305425">
        <w:rPr>
          <w:rFonts w:ascii="Times New Roman" w:hAnsi="Times New Roman" w:cs="Times New Roman"/>
          <w:bCs/>
          <w:sz w:val="28"/>
          <w:szCs w:val="28"/>
        </w:rPr>
        <w:t>e letter no</w:t>
      </w:r>
      <w:r w:rsidR="007A3111">
        <w:rPr>
          <w:rFonts w:ascii="Times New Roman" w:hAnsi="Times New Roman" w:cs="Times New Roman"/>
          <w:bCs/>
          <w:sz w:val="28"/>
          <w:szCs w:val="28"/>
        </w:rPr>
        <w:t>s</w:t>
      </w:r>
      <w:r w:rsidR="00305425">
        <w:rPr>
          <w:rFonts w:ascii="Times New Roman" w:hAnsi="Times New Roman" w:cs="Times New Roman"/>
          <w:bCs/>
          <w:sz w:val="28"/>
          <w:szCs w:val="28"/>
        </w:rPr>
        <w:t>.</w:t>
      </w:r>
      <w:r w:rsidR="00207B25">
        <w:rPr>
          <w:rFonts w:ascii="Times New Roman" w:hAnsi="Times New Roman" w:cs="Times New Roman"/>
          <w:bCs/>
          <w:sz w:val="28"/>
          <w:szCs w:val="28"/>
        </w:rPr>
        <w:t>1097-98</w:t>
      </w:r>
      <w:r w:rsidR="00432423">
        <w:rPr>
          <w:rFonts w:ascii="Times New Roman" w:hAnsi="Times New Roman" w:cs="Times New Roman"/>
          <w:bCs/>
          <w:sz w:val="28"/>
          <w:szCs w:val="28"/>
        </w:rPr>
        <w:t>/OEP/A-</w:t>
      </w:r>
      <w:r w:rsidR="009E7AF0">
        <w:rPr>
          <w:rFonts w:ascii="Times New Roman" w:hAnsi="Times New Roman" w:cs="Times New Roman"/>
          <w:bCs/>
          <w:sz w:val="28"/>
          <w:szCs w:val="28"/>
        </w:rPr>
        <w:t>50/2020</w:t>
      </w:r>
      <w:r w:rsidR="00BE464B">
        <w:rPr>
          <w:rFonts w:ascii="Times New Roman" w:hAnsi="Times New Roman" w:cs="Times New Roman"/>
          <w:bCs/>
          <w:sz w:val="28"/>
          <w:szCs w:val="28"/>
        </w:rPr>
        <w:t xml:space="preserve"> dated 11</w:t>
      </w:r>
      <w:r w:rsidR="00432423">
        <w:rPr>
          <w:rFonts w:ascii="Times New Roman" w:hAnsi="Times New Roman" w:cs="Times New Roman"/>
          <w:bCs/>
          <w:sz w:val="28"/>
          <w:szCs w:val="28"/>
        </w:rPr>
        <w:t>.</w:t>
      </w:r>
      <w:r w:rsidR="007C221D">
        <w:rPr>
          <w:rFonts w:ascii="Times New Roman" w:hAnsi="Times New Roman" w:cs="Times New Roman"/>
          <w:bCs/>
          <w:sz w:val="28"/>
          <w:szCs w:val="28"/>
        </w:rPr>
        <w:t>1</w:t>
      </w:r>
      <w:r w:rsidR="00EF73D6">
        <w:rPr>
          <w:rFonts w:ascii="Times New Roman" w:hAnsi="Times New Roman" w:cs="Times New Roman"/>
          <w:bCs/>
          <w:sz w:val="28"/>
          <w:szCs w:val="28"/>
        </w:rPr>
        <w:t>1</w:t>
      </w:r>
      <w:r w:rsidR="00432423">
        <w:rPr>
          <w:rFonts w:ascii="Times New Roman" w:hAnsi="Times New Roman" w:cs="Times New Roman"/>
          <w:bCs/>
          <w:sz w:val="28"/>
          <w:szCs w:val="28"/>
        </w:rPr>
        <w:t>.2020.</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r w:rsidRPr="00210353">
        <w:rPr>
          <w:rFonts w:ascii="Times New Roman" w:hAnsi="Times New Roman" w:cs="Times New Roman"/>
          <w:sz w:val="28"/>
          <w:szCs w:val="28"/>
        </w:rPr>
        <w:t>:</w:t>
      </w:r>
    </w:p>
    <w:p w:rsidR="0090713B" w:rsidRPr="00210353" w:rsidRDefault="0090713B" w:rsidP="0090713B">
      <w:pPr>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lastRenderedPageBreak/>
        <w:t>Submissions of the Appellant</w:t>
      </w:r>
    </w:p>
    <w:p w:rsidR="0090713B" w:rsidRPr="00210353" w:rsidRDefault="0090713B" w:rsidP="0090713B">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90713B" w:rsidRPr="00210353" w:rsidRDefault="0090713B" w:rsidP="0090713B">
      <w:pPr>
        <w:pStyle w:val="ListParagraph"/>
        <w:spacing w:line="240" w:lineRule="auto"/>
        <w:ind w:left="0" w:right="1440"/>
        <w:jc w:val="both"/>
        <w:rPr>
          <w:rFonts w:ascii="Times New Roman" w:hAnsi="Times New Roman" w:cs="Times New Roman"/>
          <w:sz w:val="28"/>
          <w:szCs w:val="28"/>
        </w:rPr>
      </w:pPr>
    </w:p>
    <w:p w:rsidR="0090713B" w:rsidRPr="00210353"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sidR="007A0968">
        <w:rPr>
          <w:rFonts w:ascii="Times New Roman" w:hAnsi="Times New Roman" w:cs="Times New Roman"/>
          <w:sz w:val="28"/>
          <w:szCs w:val="28"/>
        </w:rPr>
        <w:t>1</w:t>
      </w:r>
      <w:r w:rsidR="00886AB5">
        <w:rPr>
          <w:rFonts w:ascii="Times New Roman" w:hAnsi="Times New Roman" w:cs="Times New Roman"/>
          <w:sz w:val="28"/>
          <w:szCs w:val="28"/>
        </w:rPr>
        <w:t>4</w:t>
      </w:r>
      <w:r w:rsidRPr="00210353">
        <w:rPr>
          <w:rFonts w:ascii="Times New Roman" w:hAnsi="Times New Roman" w:cs="Times New Roman"/>
          <w:sz w:val="28"/>
          <w:szCs w:val="28"/>
        </w:rPr>
        <w:t>.</w:t>
      </w:r>
      <w:r w:rsidR="007A0968">
        <w:rPr>
          <w:rFonts w:ascii="Times New Roman" w:hAnsi="Times New Roman" w:cs="Times New Roman"/>
          <w:sz w:val="28"/>
          <w:szCs w:val="28"/>
        </w:rPr>
        <w:t>1</w:t>
      </w:r>
      <w:r w:rsidRPr="00210353">
        <w:rPr>
          <w:rFonts w:ascii="Times New Roman" w:hAnsi="Times New Roman" w:cs="Times New Roman"/>
          <w:sz w:val="28"/>
          <w:szCs w:val="28"/>
        </w:rPr>
        <w:t>0.2020</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FA5F7F" w:rsidRDefault="0090713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A300B">
        <w:rPr>
          <w:rFonts w:ascii="Times New Roman" w:hAnsi="Times New Roman" w:cs="Times New Roman"/>
          <w:sz w:val="28"/>
          <w:szCs w:val="28"/>
        </w:rPr>
        <w:t>The Appellant</w:t>
      </w:r>
      <w:r w:rsidR="00A83788">
        <w:rPr>
          <w:rFonts w:ascii="Times New Roman" w:hAnsi="Times New Roman" w:cs="Times New Roman"/>
          <w:sz w:val="28"/>
          <w:szCs w:val="28"/>
        </w:rPr>
        <w:t>-Railway</w:t>
      </w:r>
      <w:r w:rsidR="0055718F">
        <w:rPr>
          <w:rFonts w:ascii="Times New Roman" w:hAnsi="Times New Roman" w:cs="Times New Roman"/>
          <w:sz w:val="28"/>
          <w:szCs w:val="28"/>
        </w:rPr>
        <w:t xml:space="preserve">s </w:t>
      </w:r>
      <w:r w:rsidR="00DE3B72" w:rsidRPr="002A300B">
        <w:rPr>
          <w:rFonts w:ascii="Times New Roman" w:hAnsi="Times New Roman" w:cs="Times New Roman"/>
          <w:sz w:val="28"/>
          <w:szCs w:val="28"/>
        </w:rPr>
        <w:t>was having a</w:t>
      </w:r>
      <w:r w:rsidR="00C84D7A">
        <w:rPr>
          <w:rFonts w:ascii="Times New Roman" w:hAnsi="Times New Roman" w:cs="Times New Roman"/>
          <w:sz w:val="28"/>
          <w:szCs w:val="28"/>
        </w:rPr>
        <w:t xml:space="preserve"> </w:t>
      </w:r>
      <w:r w:rsidR="00EF73D6">
        <w:rPr>
          <w:rFonts w:ascii="Times New Roman" w:hAnsi="Times New Roman" w:cs="Times New Roman"/>
          <w:sz w:val="28"/>
          <w:szCs w:val="28"/>
        </w:rPr>
        <w:t xml:space="preserve">Bulk </w:t>
      </w:r>
      <w:r w:rsidR="001D37C5">
        <w:rPr>
          <w:rFonts w:ascii="Times New Roman" w:hAnsi="Times New Roman" w:cs="Times New Roman"/>
          <w:sz w:val="28"/>
          <w:szCs w:val="28"/>
        </w:rPr>
        <w:t xml:space="preserve">Supply </w:t>
      </w:r>
      <w:r w:rsidR="00CD2E3C">
        <w:rPr>
          <w:rFonts w:ascii="Times New Roman" w:hAnsi="Times New Roman" w:cs="Times New Roman"/>
          <w:sz w:val="28"/>
          <w:szCs w:val="28"/>
        </w:rPr>
        <w:t xml:space="preserve">category </w:t>
      </w:r>
      <w:r w:rsidR="007C221D" w:rsidRPr="002A300B">
        <w:rPr>
          <w:rFonts w:ascii="Times New Roman" w:hAnsi="Times New Roman" w:cs="Times New Roman"/>
          <w:sz w:val="28"/>
          <w:szCs w:val="28"/>
        </w:rPr>
        <w:t>electricity connection</w:t>
      </w:r>
      <w:r w:rsidR="00CD2E3C">
        <w:rPr>
          <w:rFonts w:ascii="Times New Roman" w:hAnsi="Times New Roman" w:cs="Times New Roman"/>
          <w:sz w:val="28"/>
          <w:szCs w:val="28"/>
        </w:rPr>
        <w:t>,</w:t>
      </w:r>
      <w:r w:rsidR="00C84D7A">
        <w:rPr>
          <w:rFonts w:ascii="Times New Roman" w:hAnsi="Times New Roman" w:cs="Times New Roman"/>
          <w:sz w:val="28"/>
          <w:szCs w:val="28"/>
        </w:rPr>
        <w:t xml:space="preserve"> </w:t>
      </w:r>
      <w:r w:rsidR="001D37C5">
        <w:rPr>
          <w:rFonts w:ascii="Times New Roman" w:hAnsi="Times New Roman" w:cs="Times New Roman"/>
          <w:sz w:val="28"/>
          <w:szCs w:val="28"/>
        </w:rPr>
        <w:t>bearing account No. 3002</w:t>
      </w:r>
      <w:r w:rsidR="007A0968">
        <w:rPr>
          <w:rFonts w:ascii="Times New Roman" w:hAnsi="Times New Roman" w:cs="Times New Roman"/>
          <w:sz w:val="28"/>
          <w:szCs w:val="28"/>
        </w:rPr>
        <w:t>30</w:t>
      </w:r>
      <w:r w:rsidR="00EF73D6">
        <w:rPr>
          <w:rFonts w:ascii="Times New Roman" w:hAnsi="Times New Roman" w:cs="Times New Roman"/>
          <w:sz w:val="28"/>
          <w:szCs w:val="28"/>
        </w:rPr>
        <w:t>9263</w:t>
      </w:r>
      <w:r w:rsidR="00CD2E3C">
        <w:rPr>
          <w:rFonts w:ascii="Times New Roman" w:hAnsi="Times New Roman" w:cs="Times New Roman"/>
          <w:sz w:val="28"/>
          <w:szCs w:val="28"/>
        </w:rPr>
        <w:t>,</w:t>
      </w:r>
      <w:r w:rsidR="001D37C5">
        <w:rPr>
          <w:rFonts w:ascii="Times New Roman" w:hAnsi="Times New Roman" w:cs="Times New Roman"/>
          <w:sz w:val="28"/>
          <w:szCs w:val="28"/>
        </w:rPr>
        <w:t xml:space="preserve"> with sanctioned load </w:t>
      </w:r>
      <w:r w:rsidR="002A300B" w:rsidRPr="002A300B">
        <w:rPr>
          <w:rFonts w:ascii="Times New Roman" w:hAnsi="Times New Roman" w:cs="Times New Roman"/>
          <w:sz w:val="28"/>
          <w:szCs w:val="28"/>
        </w:rPr>
        <w:t xml:space="preserve">of </w:t>
      </w:r>
      <w:r w:rsidR="00EF73D6">
        <w:rPr>
          <w:rFonts w:ascii="Times New Roman" w:hAnsi="Times New Roman" w:cs="Times New Roman"/>
          <w:sz w:val="28"/>
          <w:szCs w:val="28"/>
        </w:rPr>
        <w:t>1540</w:t>
      </w:r>
      <w:r w:rsidR="00D22356">
        <w:rPr>
          <w:rFonts w:ascii="Times New Roman" w:hAnsi="Times New Roman" w:cs="Times New Roman"/>
          <w:sz w:val="28"/>
          <w:szCs w:val="28"/>
        </w:rPr>
        <w:t xml:space="preserve"> kW/CD as </w:t>
      </w:r>
      <w:r w:rsidR="007A0968">
        <w:rPr>
          <w:rFonts w:ascii="Times New Roman" w:hAnsi="Times New Roman" w:cs="Times New Roman"/>
          <w:sz w:val="28"/>
          <w:szCs w:val="28"/>
        </w:rPr>
        <w:t>1</w:t>
      </w:r>
      <w:r w:rsidR="00EF73D6">
        <w:rPr>
          <w:rFonts w:ascii="Times New Roman" w:hAnsi="Times New Roman" w:cs="Times New Roman"/>
          <w:sz w:val="28"/>
          <w:szCs w:val="28"/>
        </w:rPr>
        <w:t>50</w:t>
      </w:r>
      <w:r w:rsidR="007A0968">
        <w:rPr>
          <w:rFonts w:ascii="Times New Roman" w:hAnsi="Times New Roman" w:cs="Times New Roman"/>
          <w:sz w:val="28"/>
          <w:szCs w:val="28"/>
        </w:rPr>
        <w:t>0</w:t>
      </w:r>
      <w:r w:rsidR="002A300B" w:rsidRPr="002A300B">
        <w:rPr>
          <w:rFonts w:ascii="Times New Roman" w:hAnsi="Times New Roman" w:cs="Times New Roman"/>
          <w:sz w:val="28"/>
          <w:szCs w:val="28"/>
        </w:rPr>
        <w:t xml:space="preserve"> kVA </w:t>
      </w:r>
      <w:r w:rsidR="001D37C5">
        <w:rPr>
          <w:rFonts w:ascii="Times New Roman" w:hAnsi="Times New Roman" w:cs="Times New Roman"/>
          <w:sz w:val="28"/>
          <w:szCs w:val="28"/>
        </w:rPr>
        <w:t>in i</w:t>
      </w:r>
      <w:r w:rsidR="007A0968">
        <w:rPr>
          <w:rFonts w:ascii="Times New Roman" w:hAnsi="Times New Roman" w:cs="Times New Roman"/>
          <w:sz w:val="28"/>
          <w:szCs w:val="28"/>
        </w:rPr>
        <w:t>t</w:t>
      </w:r>
      <w:r w:rsidR="001D37C5">
        <w:rPr>
          <w:rFonts w:ascii="Times New Roman" w:hAnsi="Times New Roman" w:cs="Times New Roman"/>
          <w:sz w:val="28"/>
          <w:szCs w:val="28"/>
        </w:rPr>
        <w:t xml:space="preserve">s name running under DS Division, </w:t>
      </w:r>
      <w:r w:rsidR="007A0968">
        <w:rPr>
          <w:rFonts w:ascii="Times New Roman" w:hAnsi="Times New Roman" w:cs="Times New Roman"/>
          <w:sz w:val="28"/>
          <w:szCs w:val="28"/>
        </w:rPr>
        <w:t xml:space="preserve">PSPCL, </w:t>
      </w:r>
      <w:r w:rsidR="00954E09">
        <w:rPr>
          <w:rFonts w:ascii="Times New Roman" w:hAnsi="Times New Roman" w:cs="Times New Roman"/>
          <w:sz w:val="28"/>
          <w:szCs w:val="28"/>
        </w:rPr>
        <w:t>Bhatinda</w:t>
      </w:r>
      <w:r w:rsidR="007A0968">
        <w:rPr>
          <w:rFonts w:ascii="Times New Roman" w:hAnsi="Times New Roman" w:cs="Times New Roman"/>
          <w:sz w:val="28"/>
          <w:szCs w:val="28"/>
        </w:rPr>
        <w:t xml:space="preserve">. </w:t>
      </w:r>
      <w:r w:rsidR="00FA5F7F">
        <w:rPr>
          <w:rFonts w:ascii="Times New Roman" w:hAnsi="Times New Roman" w:cs="Times New Roman"/>
          <w:sz w:val="28"/>
          <w:szCs w:val="28"/>
        </w:rPr>
        <w:t xml:space="preserve">The copy of the decision was dispatched by the Forum on </w:t>
      </w:r>
      <w:r w:rsidR="00EF73D6">
        <w:rPr>
          <w:rFonts w:ascii="Times New Roman" w:hAnsi="Times New Roman" w:cs="Times New Roman"/>
          <w:sz w:val="28"/>
          <w:szCs w:val="28"/>
        </w:rPr>
        <w:t>15</w:t>
      </w:r>
      <w:r w:rsidR="00FA5F7F">
        <w:rPr>
          <w:rFonts w:ascii="Times New Roman" w:hAnsi="Times New Roman" w:cs="Times New Roman"/>
          <w:sz w:val="28"/>
          <w:szCs w:val="28"/>
        </w:rPr>
        <w:t>.0</w:t>
      </w:r>
      <w:r w:rsidR="00EF73D6">
        <w:rPr>
          <w:rFonts w:ascii="Times New Roman" w:hAnsi="Times New Roman" w:cs="Times New Roman"/>
          <w:sz w:val="28"/>
          <w:szCs w:val="28"/>
        </w:rPr>
        <w:t>9</w:t>
      </w:r>
      <w:r w:rsidR="00FA5F7F">
        <w:rPr>
          <w:rFonts w:ascii="Times New Roman" w:hAnsi="Times New Roman" w:cs="Times New Roman"/>
          <w:sz w:val="28"/>
          <w:szCs w:val="28"/>
        </w:rPr>
        <w:t xml:space="preserve">.2020 and received by the Appellant on </w:t>
      </w:r>
      <w:r w:rsidR="00EF73D6">
        <w:rPr>
          <w:rFonts w:ascii="Times New Roman" w:hAnsi="Times New Roman" w:cs="Times New Roman"/>
          <w:sz w:val="28"/>
          <w:szCs w:val="28"/>
        </w:rPr>
        <w:t>2</w:t>
      </w:r>
      <w:r w:rsidR="007A0968">
        <w:rPr>
          <w:rFonts w:ascii="Times New Roman" w:hAnsi="Times New Roman" w:cs="Times New Roman"/>
          <w:sz w:val="28"/>
          <w:szCs w:val="28"/>
        </w:rPr>
        <w:t>1</w:t>
      </w:r>
      <w:r w:rsidR="00FA5F7F">
        <w:rPr>
          <w:rFonts w:ascii="Times New Roman" w:hAnsi="Times New Roman" w:cs="Times New Roman"/>
          <w:sz w:val="28"/>
          <w:szCs w:val="28"/>
        </w:rPr>
        <w:t>.09.2020 and thus</w:t>
      </w:r>
      <w:r w:rsidR="00E03D2F">
        <w:rPr>
          <w:rFonts w:ascii="Times New Roman" w:hAnsi="Times New Roman" w:cs="Times New Roman"/>
          <w:sz w:val="28"/>
          <w:szCs w:val="28"/>
        </w:rPr>
        <w:t>, the A</w:t>
      </w:r>
      <w:r w:rsidR="00FA5F7F">
        <w:rPr>
          <w:rFonts w:ascii="Times New Roman" w:hAnsi="Times New Roman" w:cs="Times New Roman"/>
          <w:sz w:val="28"/>
          <w:szCs w:val="28"/>
        </w:rPr>
        <w:t xml:space="preserve">ppeal was filed within limitation period as prescribed under </w:t>
      </w:r>
      <w:r w:rsidR="00CD2E3C">
        <w:rPr>
          <w:rFonts w:ascii="Times New Roman" w:hAnsi="Times New Roman" w:cs="Times New Roman"/>
          <w:sz w:val="28"/>
          <w:szCs w:val="28"/>
        </w:rPr>
        <w:t xml:space="preserve">regulations. </w:t>
      </w:r>
    </w:p>
    <w:p w:rsidR="00A83788" w:rsidRDefault="003B6260"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63644D">
        <w:rPr>
          <w:rFonts w:ascii="Times New Roman" w:hAnsi="Times New Roman" w:cs="Times New Roman"/>
          <w:sz w:val="28"/>
          <w:szCs w:val="28"/>
        </w:rPr>
        <w:t xml:space="preserve"> order dated </w:t>
      </w:r>
      <w:r w:rsidR="00A83788">
        <w:rPr>
          <w:rFonts w:ascii="Times New Roman" w:hAnsi="Times New Roman" w:cs="Times New Roman"/>
          <w:sz w:val="28"/>
          <w:szCs w:val="28"/>
        </w:rPr>
        <w:t>11.0</w:t>
      </w:r>
      <w:r w:rsidR="00BD5CF8">
        <w:rPr>
          <w:rFonts w:ascii="Times New Roman" w:hAnsi="Times New Roman" w:cs="Times New Roman"/>
          <w:sz w:val="28"/>
          <w:szCs w:val="28"/>
        </w:rPr>
        <w:t>9.2020 passed by CGRF, Patiala wa</w:t>
      </w:r>
      <w:r w:rsidR="00A83788">
        <w:rPr>
          <w:rFonts w:ascii="Times New Roman" w:hAnsi="Times New Roman" w:cs="Times New Roman"/>
          <w:sz w:val="28"/>
          <w:szCs w:val="28"/>
        </w:rPr>
        <w:t>s unjust, improper,</w:t>
      </w:r>
      <w:r w:rsidR="00563F67">
        <w:rPr>
          <w:rFonts w:ascii="Times New Roman" w:hAnsi="Times New Roman" w:cs="Times New Roman"/>
          <w:sz w:val="28"/>
          <w:szCs w:val="28"/>
        </w:rPr>
        <w:t xml:space="preserve"> illogical, cryptic, erroneous and</w:t>
      </w:r>
      <w:r w:rsidR="00A83788">
        <w:rPr>
          <w:rFonts w:ascii="Times New Roman" w:hAnsi="Times New Roman" w:cs="Times New Roman"/>
          <w:sz w:val="28"/>
          <w:szCs w:val="28"/>
        </w:rPr>
        <w:t xml:space="preserve"> illegal on the face of it and thus liable to be set aside.</w:t>
      </w:r>
    </w:p>
    <w:p w:rsidR="00A83788" w:rsidRDefault="0055718F"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t>
      </w:r>
      <w:r w:rsidR="00A83788">
        <w:rPr>
          <w:rFonts w:ascii="Times New Roman" w:hAnsi="Times New Roman" w:cs="Times New Roman"/>
          <w:sz w:val="28"/>
          <w:szCs w:val="28"/>
        </w:rPr>
        <w:t>required uninterrupted power supply for train operations, passengers’ amenities and staff. Therefore, the Appellant had made provision of stand-by distr</w:t>
      </w:r>
      <w:r w:rsidR="0016489D">
        <w:rPr>
          <w:rFonts w:ascii="Times New Roman" w:hAnsi="Times New Roman" w:cs="Times New Roman"/>
          <w:sz w:val="28"/>
          <w:szCs w:val="28"/>
        </w:rPr>
        <w:t>ibution transformers at all Sub-s</w:t>
      </w:r>
      <w:r w:rsidR="00A83788">
        <w:rPr>
          <w:rFonts w:ascii="Times New Roman" w:hAnsi="Times New Roman" w:cs="Times New Roman"/>
          <w:sz w:val="28"/>
          <w:szCs w:val="28"/>
        </w:rPr>
        <w:t xml:space="preserve">tations. Therefore, 03 transformers </w:t>
      </w:r>
      <w:r w:rsidR="0016489D">
        <w:rPr>
          <w:rFonts w:ascii="Times New Roman" w:hAnsi="Times New Roman" w:cs="Times New Roman"/>
          <w:sz w:val="28"/>
          <w:szCs w:val="28"/>
        </w:rPr>
        <w:t xml:space="preserve">with </w:t>
      </w:r>
      <w:r w:rsidR="00A83788">
        <w:rPr>
          <w:rFonts w:ascii="Times New Roman" w:hAnsi="Times New Roman" w:cs="Times New Roman"/>
          <w:sz w:val="28"/>
          <w:szCs w:val="28"/>
        </w:rPr>
        <w:t xml:space="preserve">total load 1750 kVA were installed at Railway Station, </w:t>
      </w:r>
      <w:r w:rsidR="00954E09">
        <w:rPr>
          <w:rFonts w:ascii="Times New Roman" w:hAnsi="Times New Roman" w:cs="Times New Roman"/>
          <w:sz w:val="28"/>
          <w:szCs w:val="28"/>
        </w:rPr>
        <w:t>Bhatinda</w:t>
      </w:r>
      <w:r w:rsidR="00A83788">
        <w:rPr>
          <w:rFonts w:ascii="Times New Roman" w:hAnsi="Times New Roman" w:cs="Times New Roman"/>
          <w:sz w:val="28"/>
          <w:szCs w:val="28"/>
        </w:rPr>
        <w:t xml:space="preserve"> and 02 transformers of capacity 1000 kVA each were stand-by in case of emergency. The said 02 transformers were </w:t>
      </w:r>
      <w:r w:rsidR="00A74B83">
        <w:rPr>
          <w:rFonts w:ascii="Times New Roman" w:hAnsi="Times New Roman" w:cs="Times New Roman"/>
          <w:sz w:val="28"/>
          <w:szCs w:val="28"/>
        </w:rPr>
        <w:lastRenderedPageBreak/>
        <w:t xml:space="preserve">not connected with load and </w:t>
      </w:r>
      <w:r w:rsidR="00A83788">
        <w:rPr>
          <w:rFonts w:ascii="Times New Roman" w:hAnsi="Times New Roman" w:cs="Times New Roman"/>
          <w:sz w:val="28"/>
          <w:szCs w:val="28"/>
        </w:rPr>
        <w:t>were kept</w:t>
      </w:r>
      <w:r w:rsidR="00A74B83">
        <w:rPr>
          <w:rFonts w:ascii="Times New Roman" w:hAnsi="Times New Roman" w:cs="Times New Roman"/>
          <w:sz w:val="28"/>
          <w:szCs w:val="28"/>
        </w:rPr>
        <w:t xml:space="preserve"> for replacement</w:t>
      </w:r>
      <w:r w:rsidR="00C84D7A">
        <w:rPr>
          <w:rFonts w:ascii="Times New Roman" w:hAnsi="Times New Roman" w:cs="Times New Roman"/>
          <w:sz w:val="28"/>
          <w:szCs w:val="28"/>
        </w:rPr>
        <w:t xml:space="preserve"> </w:t>
      </w:r>
      <w:r w:rsidR="00A74B83">
        <w:rPr>
          <w:rFonts w:ascii="Times New Roman" w:hAnsi="Times New Roman" w:cs="Times New Roman"/>
          <w:sz w:val="28"/>
          <w:szCs w:val="28"/>
        </w:rPr>
        <w:t>only if other transformers went</w:t>
      </w:r>
      <w:r w:rsidR="00A83788">
        <w:rPr>
          <w:rFonts w:ascii="Times New Roman" w:hAnsi="Times New Roman" w:cs="Times New Roman"/>
          <w:sz w:val="28"/>
          <w:szCs w:val="28"/>
        </w:rPr>
        <w:t xml:space="preserve"> out of order.</w:t>
      </w:r>
    </w:p>
    <w:p w:rsidR="000B294D" w:rsidRDefault="00A83788"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sidRPr="000B294D">
        <w:rPr>
          <w:rFonts w:ascii="Times New Roman" w:hAnsi="Times New Roman" w:cs="Times New Roman"/>
          <w:sz w:val="28"/>
          <w:szCs w:val="28"/>
        </w:rPr>
        <w:t xml:space="preserve">On 27.08.2010, </w:t>
      </w:r>
      <w:r w:rsidR="00A74B83">
        <w:rPr>
          <w:rFonts w:ascii="Times New Roman" w:hAnsi="Times New Roman" w:cs="Times New Roman"/>
          <w:sz w:val="28"/>
          <w:szCs w:val="28"/>
        </w:rPr>
        <w:t xml:space="preserve"> the </w:t>
      </w:r>
      <w:r w:rsidRPr="000B294D">
        <w:rPr>
          <w:rFonts w:ascii="Times New Roman" w:hAnsi="Times New Roman" w:cs="Times New Roman"/>
          <w:sz w:val="28"/>
          <w:szCs w:val="28"/>
        </w:rPr>
        <w:t xml:space="preserve">Respondent </w:t>
      </w:r>
      <w:r w:rsidR="000B294D" w:rsidRPr="000B294D">
        <w:rPr>
          <w:rFonts w:ascii="Times New Roman" w:hAnsi="Times New Roman" w:cs="Times New Roman"/>
          <w:sz w:val="28"/>
          <w:szCs w:val="28"/>
        </w:rPr>
        <w:t xml:space="preserve">conducted the inspection and reported that </w:t>
      </w:r>
      <w:r w:rsidR="00D7086E">
        <w:rPr>
          <w:rFonts w:ascii="Times New Roman" w:hAnsi="Times New Roman" w:cs="Times New Roman"/>
          <w:sz w:val="28"/>
          <w:szCs w:val="28"/>
        </w:rPr>
        <w:t xml:space="preserve">the </w:t>
      </w:r>
      <w:r w:rsidR="000B294D" w:rsidRPr="000B294D">
        <w:rPr>
          <w:rFonts w:ascii="Times New Roman" w:hAnsi="Times New Roman" w:cs="Times New Roman"/>
          <w:sz w:val="28"/>
          <w:szCs w:val="28"/>
        </w:rPr>
        <w:t>Appellant had connected all 0</w:t>
      </w:r>
      <w:r w:rsidR="000B294D">
        <w:rPr>
          <w:rFonts w:ascii="Times New Roman" w:hAnsi="Times New Roman" w:cs="Times New Roman"/>
          <w:sz w:val="28"/>
          <w:szCs w:val="28"/>
        </w:rPr>
        <w:t>5</w:t>
      </w:r>
      <w:r w:rsidR="000B294D" w:rsidRPr="000B294D">
        <w:rPr>
          <w:rFonts w:ascii="Times New Roman" w:hAnsi="Times New Roman" w:cs="Times New Roman"/>
          <w:sz w:val="28"/>
          <w:szCs w:val="28"/>
        </w:rPr>
        <w:t xml:space="preserve"> transformers of capacity 3750 kVA whereas 02 transformers</w:t>
      </w:r>
      <w:r w:rsidR="00D7086E">
        <w:rPr>
          <w:rFonts w:ascii="Times New Roman" w:hAnsi="Times New Roman" w:cs="Times New Roman"/>
          <w:sz w:val="28"/>
          <w:szCs w:val="28"/>
        </w:rPr>
        <w:t>,</w:t>
      </w:r>
      <w:r w:rsidR="00C84D7A">
        <w:rPr>
          <w:rFonts w:ascii="Times New Roman" w:hAnsi="Times New Roman" w:cs="Times New Roman"/>
          <w:sz w:val="28"/>
          <w:szCs w:val="28"/>
        </w:rPr>
        <w:t xml:space="preserve"> </w:t>
      </w:r>
      <w:r w:rsidR="000B294D">
        <w:rPr>
          <w:rFonts w:ascii="Times New Roman" w:hAnsi="Times New Roman" w:cs="Times New Roman"/>
          <w:sz w:val="28"/>
          <w:szCs w:val="28"/>
        </w:rPr>
        <w:t xml:space="preserve">having </w:t>
      </w:r>
      <w:r w:rsidR="000B294D" w:rsidRPr="000B294D">
        <w:rPr>
          <w:rFonts w:ascii="Times New Roman" w:hAnsi="Times New Roman" w:cs="Times New Roman"/>
          <w:sz w:val="28"/>
          <w:szCs w:val="28"/>
        </w:rPr>
        <w:t>capacity 2000 kVA (</w:t>
      </w:r>
      <w:r w:rsidR="00EC09EA">
        <w:rPr>
          <w:rFonts w:ascii="Times New Roman" w:hAnsi="Times New Roman" w:cs="Times New Roman"/>
          <w:sz w:val="28"/>
          <w:szCs w:val="28"/>
        </w:rPr>
        <w:t xml:space="preserve">each of </w:t>
      </w:r>
      <w:r w:rsidR="000B294D" w:rsidRPr="000B294D">
        <w:rPr>
          <w:rFonts w:ascii="Times New Roman" w:hAnsi="Times New Roman" w:cs="Times New Roman"/>
          <w:sz w:val="28"/>
          <w:szCs w:val="28"/>
        </w:rPr>
        <w:t>1000 kVA) were stand-by. The Responde</w:t>
      </w:r>
      <w:r w:rsidR="000B294D">
        <w:rPr>
          <w:rFonts w:ascii="Times New Roman" w:hAnsi="Times New Roman" w:cs="Times New Roman"/>
          <w:sz w:val="28"/>
          <w:szCs w:val="28"/>
        </w:rPr>
        <w:t>n</w:t>
      </w:r>
      <w:r w:rsidR="000B294D" w:rsidRPr="000B294D">
        <w:rPr>
          <w:rFonts w:ascii="Times New Roman" w:hAnsi="Times New Roman" w:cs="Times New Roman"/>
          <w:sz w:val="28"/>
          <w:szCs w:val="28"/>
        </w:rPr>
        <w:t xml:space="preserve">t had wrongly assessed the total </w:t>
      </w:r>
      <w:r w:rsidR="004D7BCD">
        <w:rPr>
          <w:rFonts w:ascii="Times New Roman" w:hAnsi="Times New Roman" w:cs="Times New Roman"/>
          <w:sz w:val="28"/>
          <w:szCs w:val="28"/>
        </w:rPr>
        <w:t xml:space="preserve">connected </w:t>
      </w:r>
      <w:r w:rsidR="000B294D" w:rsidRPr="000B294D">
        <w:rPr>
          <w:rFonts w:ascii="Times New Roman" w:hAnsi="Times New Roman" w:cs="Times New Roman"/>
          <w:sz w:val="28"/>
          <w:szCs w:val="28"/>
        </w:rPr>
        <w:t xml:space="preserve">load </w:t>
      </w:r>
      <w:r w:rsidR="004D7BCD">
        <w:rPr>
          <w:rFonts w:ascii="Times New Roman" w:hAnsi="Times New Roman" w:cs="Times New Roman"/>
          <w:sz w:val="28"/>
          <w:szCs w:val="28"/>
        </w:rPr>
        <w:t xml:space="preserve">as </w:t>
      </w:r>
      <w:r w:rsidR="000B294D" w:rsidRPr="000B294D">
        <w:rPr>
          <w:rFonts w:ascii="Times New Roman" w:hAnsi="Times New Roman" w:cs="Times New Roman"/>
          <w:sz w:val="28"/>
          <w:szCs w:val="28"/>
        </w:rPr>
        <w:t>3750 kVA which i</w:t>
      </w:r>
      <w:r w:rsidR="000B294D">
        <w:rPr>
          <w:rFonts w:ascii="Times New Roman" w:hAnsi="Times New Roman" w:cs="Times New Roman"/>
          <w:sz w:val="28"/>
          <w:szCs w:val="28"/>
        </w:rPr>
        <w:t>n</w:t>
      </w:r>
      <w:r w:rsidR="000B294D" w:rsidRPr="000B294D">
        <w:rPr>
          <w:rFonts w:ascii="Times New Roman" w:hAnsi="Times New Roman" w:cs="Times New Roman"/>
          <w:sz w:val="28"/>
          <w:szCs w:val="28"/>
        </w:rPr>
        <w:t>cluded the load of 02 stand-by transformers and</w:t>
      </w:r>
      <w:r w:rsidR="00C84D7A">
        <w:rPr>
          <w:rFonts w:ascii="Times New Roman" w:hAnsi="Times New Roman" w:cs="Times New Roman"/>
          <w:sz w:val="28"/>
          <w:szCs w:val="28"/>
        </w:rPr>
        <w:t xml:space="preserve"> </w:t>
      </w:r>
      <w:r w:rsidR="000B294D" w:rsidRPr="000B294D">
        <w:rPr>
          <w:rFonts w:ascii="Times New Roman" w:hAnsi="Times New Roman" w:cs="Times New Roman"/>
          <w:sz w:val="28"/>
          <w:szCs w:val="28"/>
        </w:rPr>
        <w:t xml:space="preserve">illegally levied </w:t>
      </w:r>
      <w:r w:rsidR="000223CE" w:rsidRPr="000B294D">
        <w:rPr>
          <w:rFonts w:ascii="Times New Roman" w:hAnsi="Times New Roman" w:cs="Times New Roman"/>
          <w:sz w:val="28"/>
          <w:szCs w:val="28"/>
        </w:rPr>
        <w:t>pe</w:t>
      </w:r>
      <w:r w:rsidR="000223CE">
        <w:rPr>
          <w:rFonts w:ascii="Times New Roman" w:hAnsi="Times New Roman" w:cs="Times New Roman"/>
          <w:sz w:val="28"/>
          <w:szCs w:val="28"/>
        </w:rPr>
        <w:t>n</w:t>
      </w:r>
      <w:r w:rsidR="000223CE" w:rsidRPr="000B294D">
        <w:rPr>
          <w:rFonts w:ascii="Times New Roman" w:hAnsi="Times New Roman" w:cs="Times New Roman"/>
          <w:sz w:val="28"/>
          <w:szCs w:val="28"/>
        </w:rPr>
        <w:t>al</w:t>
      </w:r>
      <w:r w:rsidR="000223CE">
        <w:rPr>
          <w:rFonts w:ascii="Times New Roman" w:hAnsi="Times New Roman" w:cs="Times New Roman"/>
          <w:sz w:val="28"/>
          <w:szCs w:val="28"/>
        </w:rPr>
        <w:t>t</w:t>
      </w:r>
      <w:r w:rsidR="000223CE" w:rsidRPr="000B294D">
        <w:rPr>
          <w:rFonts w:ascii="Times New Roman" w:hAnsi="Times New Roman" w:cs="Times New Roman"/>
          <w:sz w:val="28"/>
          <w:szCs w:val="28"/>
        </w:rPr>
        <w:t>y</w:t>
      </w:r>
      <w:r w:rsidR="000B294D" w:rsidRPr="000B294D">
        <w:rPr>
          <w:rFonts w:ascii="Times New Roman" w:hAnsi="Times New Roman" w:cs="Times New Roman"/>
          <w:sz w:val="28"/>
          <w:szCs w:val="28"/>
        </w:rPr>
        <w:t xml:space="preserve"> of </w:t>
      </w:r>
      <w:r w:rsidR="007431C2" w:rsidRPr="000B294D">
        <w:rPr>
          <w:rFonts w:ascii="Times New Roman" w:hAnsi="Times New Roman" w:cs="Times New Roman"/>
          <w:bCs/>
          <w:iCs/>
          <w:sz w:val="28"/>
          <w:szCs w:val="28"/>
        </w:rPr>
        <w:t>₹</w:t>
      </w:r>
      <w:r w:rsidR="00AA57C2">
        <w:rPr>
          <w:rFonts w:ascii="Times New Roman" w:hAnsi="Times New Roman" w:cs="Times New Roman"/>
          <w:bCs/>
          <w:iCs/>
          <w:sz w:val="28"/>
          <w:szCs w:val="28"/>
        </w:rPr>
        <w:t xml:space="preserve"> </w:t>
      </w:r>
      <w:r w:rsidR="000B294D">
        <w:rPr>
          <w:rFonts w:ascii="Times New Roman" w:hAnsi="Times New Roman" w:cs="Times New Roman"/>
          <w:sz w:val="28"/>
          <w:szCs w:val="28"/>
        </w:rPr>
        <w:t>62</w:t>
      </w:r>
      <w:r w:rsidR="007431C2" w:rsidRPr="000B294D">
        <w:rPr>
          <w:rFonts w:ascii="Times New Roman" w:hAnsi="Times New Roman" w:cs="Times New Roman"/>
          <w:sz w:val="28"/>
          <w:szCs w:val="28"/>
        </w:rPr>
        <w:t>,</w:t>
      </w:r>
      <w:r w:rsidR="000B294D">
        <w:rPr>
          <w:rFonts w:ascii="Times New Roman" w:hAnsi="Times New Roman" w:cs="Times New Roman"/>
          <w:sz w:val="28"/>
          <w:szCs w:val="28"/>
        </w:rPr>
        <w:t>30</w:t>
      </w:r>
      <w:r w:rsidR="007431C2" w:rsidRPr="000B294D">
        <w:rPr>
          <w:rFonts w:ascii="Times New Roman" w:hAnsi="Times New Roman" w:cs="Times New Roman"/>
          <w:sz w:val="28"/>
          <w:szCs w:val="28"/>
        </w:rPr>
        <w:t>,</w:t>
      </w:r>
      <w:r w:rsidR="000B294D">
        <w:rPr>
          <w:rFonts w:ascii="Times New Roman" w:hAnsi="Times New Roman" w:cs="Times New Roman"/>
          <w:sz w:val="28"/>
          <w:szCs w:val="28"/>
        </w:rPr>
        <w:t>787</w:t>
      </w:r>
      <w:r w:rsidR="007431C2" w:rsidRPr="000B294D">
        <w:rPr>
          <w:rFonts w:ascii="Times New Roman" w:hAnsi="Times New Roman" w:cs="Times New Roman"/>
          <w:sz w:val="28"/>
          <w:szCs w:val="28"/>
        </w:rPr>
        <w:t>/-</w:t>
      </w:r>
      <w:r w:rsidR="000B294D">
        <w:rPr>
          <w:rFonts w:ascii="Times New Roman" w:hAnsi="Times New Roman" w:cs="Times New Roman"/>
          <w:sz w:val="28"/>
          <w:szCs w:val="28"/>
        </w:rPr>
        <w:t>. The Respondent had not directly demanded the said amount</w:t>
      </w:r>
      <w:r w:rsidR="00E20A96">
        <w:rPr>
          <w:rFonts w:ascii="Times New Roman" w:hAnsi="Times New Roman" w:cs="Times New Roman"/>
          <w:sz w:val="28"/>
          <w:szCs w:val="28"/>
        </w:rPr>
        <w:t>,</w:t>
      </w:r>
      <w:r w:rsidR="000B294D">
        <w:rPr>
          <w:rFonts w:ascii="Times New Roman" w:hAnsi="Times New Roman" w:cs="Times New Roman"/>
          <w:sz w:val="28"/>
          <w:szCs w:val="28"/>
        </w:rPr>
        <w:t xml:space="preserve"> rather</w:t>
      </w:r>
      <w:r w:rsidR="00E20A96">
        <w:rPr>
          <w:rFonts w:ascii="Times New Roman" w:hAnsi="Times New Roman" w:cs="Times New Roman"/>
          <w:sz w:val="28"/>
          <w:szCs w:val="28"/>
        </w:rPr>
        <w:t>,</w:t>
      </w:r>
      <w:r w:rsidR="000B294D">
        <w:rPr>
          <w:rFonts w:ascii="Times New Roman" w:hAnsi="Times New Roman" w:cs="Times New Roman"/>
          <w:sz w:val="28"/>
          <w:szCs w:val="28"/>
        </w:rPr>
        <w:t xml:space="preserve"> added the amount in the monthly electricity bills from September,</w:t>
      </w:r>
      <w:r w:rsidR="00A74B83">
        <w:rPr>
          <w:rFonts w:ascii="Times New Roman" w:hAnsi="Times New Roman" w:cs="Times New Roman"/>
          <w:sz w:val="28"/>
          <w:szCs w:val="28"/>
        </w:rPr>
        <w:t xml:space="preserve"> 2011 to September, 2012 and </w:t>
      </w:r>
      <w:r w:rsidR="000B294D">
        <w:rPr>
          <w:rFonts w:ascii="Times New Roman" w:hAnsi="Times New Roman" w:cs="Times New Roman"/>
          <w:sz w:val="28"/>
          <w:szCs w:val="28"/>
        </w:rPr>
        <w:t>recovered from the Appellant.</w:t>
      </w:r>
    </w:p>
    <w:p w:rsidR="000B294D" w:rsidRDefault="000B294D"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On 26.04.2013</w:t>
      </w:r>
      <w:r w:rsidR="00E168D5">
        <w:rPr>
          <w:rFonts w:ascii="Times New Roman" w:hAnsi="Times New Roman" w:cs="Times New Roman"/>
          <w:sz w:val="28"/>
          <w:szCs w:val="28"/>
        </w:rPr>
        <w:t>,</w:t>
      </w:r>
      <w:r>
        <w:rPr>
          <w:rFonts w:ascii="Times New Roman" w:hAnsi="Times New Roman" w:cs="Times New Roman"/>
          <w:sz w:val="28"/>
          <w:szCs w:val="28"/>
        </w:rPr>
        <w:t xml:space="preserve"> the Appellant had signed the Application </w:t>
      </w:r>
      <w:r w:rsidR="00AA57C2">
        <w:rPr>
          <w:rFonts w:ascii="Times New Roman" w:hAnsi="Times New Roman" w:cs="Times New Roman"/>
          <w:sz w:val="28"/>
          <w:szCs w:val="28"/>
        </w:rPr>
        <w:t xml:space="preserve">        </w:t>
      </w:r>
      <w:r>
        <w:rPr>
          <w:rFonts w:ascii="Times New Roman" w:hAnsi="Times New Roman" w:cs="Times New Roman"/>
          <w:sz w:val="28"/>
          <w:szCs w:val="28"/>
        </w:rPr>
        <w:t>&amp; Agreement (A</w:t>
      </w:r>
      <w:r w:rsidR="00AA57C2">
        <w:rPr>
          <w:rFonts w:ascii="Times New Roman" w:hAnsi="Times New Roman" w:cs="Times New Roman"/>
          <w:sz w:val="28"/>
          <w:szCs w:val="28"/>
        </w:rPr>
        <w:t xml:space="preserve"> </w:t>
      </w:r>
      <w:r>
        <w:rPr>
          <w:rFonts w:ascii="Times New Roman" w:hAnsi="Times New Roman" w:cs="Times New Roman"/>
          <w:sz w:val="28"/>
          <w:szCs w:val="28"/>
        </w:rPr>
        <w:t>&amp;</w:t>
      </w:r>
      <w:r w:rsidR="00AA57C2">
        <w:rPr>
          <w:rFonts w:ascii="Times New Roman" w:hAnsi="Times New Roman" w:cs="Times New Roman"/>
          <w:sz w:val="28"/>
          <w:szCs w:val="28"/>
        </w:rPr>
        <w:t xml:space="preserve"> </w:t>
      </w:r>
      <w:r>
        <w:rPr>
          <w:rFonts w:ascii="Times New Roman" w:hAnsi="Times New Roman" w:cs="Times New Roman"/>
          <w:sz w:val="28"/>
          <w:szCs w:val="28"/>
        </w:rPr>
        <w:t>A Form) of the PSPCL to revise load from 1750 kVA to 3750 kVA but the Respondent had not revised the load.</w:t>
      </w:r>
    </w:p>
    <w:p w:rsidR="00021BDB" w:rsidRDefault="000B294D"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2018</w:t>
      </w:r>
      <w:r w:rsidR="00872A77">
        <w:rPr>
          <w:rFonts w:ascii="Times New Roman" w:hAnsi="Times New Roman" w:cs="Times New Roman"/>
          <w:sz w:val="28"/>
          <w:szCs w:val="28"/>
        </w:rPr>
        <w:t>,</w:t>
      </w:r>
      <w:r w:rsidR="00AA57C2">
        <w:rPr>
          <w:rFonts w:ascii="Times New Roman" w:hAnsi="Times New Roman" w:cs="Times New Roman"/>
          <w:sz w:val="28"/>
          <w:szCs w:val="28"/>
        </w:rPr>
        <w:t xml:space="preserve"> </w:t>
      </w:r>
      <w:r w:rsidR="00E168D5">
        <w:rPr>
          <w:rFonts w:ascii="Times New Roman" w:hAnsi="Times New Roman" w:cs="Times New Roman"/>
          <w:sz w:val="28"/>
          <w:szCs w:val="28"/>
        </w:rPr>
        <w:t xml:space="preserve">the </w:t>
      </w:r>
      <w:r w:rsidR="00A74B83">
        <w:rPr>
          <w:rFonts w:ascii="Times New Roman" w:hAnsi="Times New Roman" w:cs="Times New Roman"/>
          <w:sz w:val="28"/>
          <w:szCs w:val="28"/>
        </w:rPr>
        <w:t>Respondent implemented Two Part</w:t>
      </w:r>
      <w:r w:rsidR="00E168D5">
        <w:rPr>
          <w:rFonts w:ascii="Times New Roman" w:hAnsi="Times New Roman" w:cs="Times New Roman"/>
          <w:sz w:val="28"/>
          <w:szCs w:val="28"/>
        </w:rPr>
        <w:t xml:space="preserve"> T</w:t>
      </w:r>
      <w:r>
        <w:rPr>
          <w:rFonts w:ascii="Times New Roman" w:hAnsi="Times New Roman" w:cs="Times New Roman"/>
          <w:sz w:val="28"/>
          <w:szCs w:val="28"/>
        </w:rPr>
        <w:t xml:space="preserve">ariff </w:t>
      </w:r>
      <w:r w:rsidR="00021BDB">
        <w:rPr>
          <w:rFonts w:ascii="Times New Roman" w:hAnsi="Times New Roman" w:cs="Times New Roman"/>
          <w:sz w:val="28"/>
          <w:szCs w:val="28"/>
        </w:rPr>
        <w:t>S</w:t>
      </w:r>
      <w:r w:rsidR="007B225D">
        <w:rPr>
          <w:rFonts w:ascii="Times New Roman" w:hAnsi="Times New Roman" w:cs="Times New Roman"/>
          <w:sz w:val="28"/>
          <w:szCs w:val="28"/>
        </w:rPr>
        <w:t>cheme approved</w:t>
      </w:r>
      <w:r>
        <w:rPr>
          <w:rFonts w:ascii="Times New Roman" w:hAnsi="Times New Roman" w:cs="Times New Roman"/>
          <w:sz w:val="28"/>
          <w:szCs w:val="28"/>
        </w:rPr>
        <w:t xml:space="preserve"> by PSERC as per which</w:t>
      </w:r>
      <w:r w:rsidR="007A609A">
        <w:rPr>
          <w:rFonts w:ascii="Times New Roman" w:hAnsi="Times New Roman" w:cs="Times New Roman"/>
          <w:sz w:val="28"/>
          <w:szCs w:val="28"/>
        </w:rPr>
        <w:t>,</w:t>
      </w:r>
      <w:r>
        <w:rPr>
          <w:rFonts w:ascii="Times New Roman" w:hAnsi="Times New Roman" w:cs="Times New Roman"/>
          <w:sz w:val="28"/>
          <w:szCs w:val="28"/>
        </w:rPr>
        <w:t xml:space="preserve"> consumer was required to pay fixed cha</w:t>
      </w:r>
      <w:r w:rsidR="00021BDB">
        <w:rPr>
          <w:rFonts w:ascii="Times New Roman" w:hAnsi="Times New Roman" w:cs="Times New Roman"/>
          <w:sz w:val="28"/>
          <w:szCs w:val="28"/>
        </w:rPr>
        <w:t>r</w:t>
      </w:r>
      <w:r>
        <w:rPr>
          <w:rFonts w:ascii="Times New Roman" w:hAnsi="Times New Roman" w:cs="Times New Roman"/>
          <w:sz w:val="28"/>
          <w:szCs w:val="28"/>
        </w:rPr>
        <w:t>ges on the basis of sanctioned contract demand and additional energy charges based on actual consumption. The Respon</w:t>
      </w:r>
      <w:r w:rsidR="00021BDB">
        <w:rPr>
          <w:rFonts w:ascii="Times New Roman" w:hAnsi="Times New Roman" w:cs="Times New Roman"/>
          <w:sz w:val="28"/>
          <w:szCs w:val="28"/>
        </w:rPr>
        <w:t>d</w:t>
      </w:r>
      <w:r>
        <w:rPr>
          <w:rFonts w:ascii="Times New Roman" w:hAnsi="Times New Roman" w:cs="Times New Roman"/>
          <w:sz w:val="28"/>
          <w:szCs w:val="28"/>
        </w:rPr>
        <w:t>e</w:t>
      </w:r>
      <w:r w:rsidR="00021BDB">
        <w:rPr>
          <w:rFonts w:ascii="Times New Roman" w:hAnsi="Times New Roman" w:cs="Times New Roman"/>
          <w:sz w:val="28"/>
          <w:szCs w:val="28"/>
        </w:rPr>
        <w:t>n</w:t>
      </w:r>
      <w:r w:rsidR="00AC4EF7">
        <w:rPr>
          <w:rFonts w:ascii="Times New Roman" w:hAnsi="Times New Roman" w:cs="Times New Roman"/>
          <w:sz w:val="28"/>
          <w:szCs w:val="28"/>
        </w:rPr>
        <w:t>t had</w:t>
      </w:r>
      <w:r>
        <w:rPr>
          <w:rFonts w:ascii="Times New Roman" w:hAnsi="Times New Roman" w:cs="Times New Roman"/>
          <w:sz w:val="28"/>
          <w:szCs w:val="28"/>
        </w:rPr>
        <w:t xml:space="preserve"> rightly considered the sanctioned contract demand </w:t>
      </w:r>
      <w:r w:rsidR="00AC4EF7">
        <w:rPr>
          <w:rFonts w:ascii="Times New Roman" w:hAnsi="Times New Roman" w:cs="Times New Roman"/>
          <w:sz w:val="28"/>
          <w:szCs w:val="28"/>
        </w:rPr>
        <w:t xml:space="preserve">of </w:t>
      </w:r>
      <w:r>
        <w:rPr>
          <w:rFonts w:ascii="Times New Roman" w:hAnsi="Times New Roman" w:cs="Times New Roman"/>
          <w:sz w:val="28"/>
          <w:szCs w:val="28"/>
        </w:rPr>
        <w:t>1750 kVA. However, subsequently</w:t>
      </w:r>
      <w:r w:rsidR="00AC4EF7">
        <w:rPr>
          <w:rFonts w:ascii="Times New Roman" w:hAnsi="Times New Roman" w:cs="Times New Roman"/>
          <w:sz w:val="28"/>
          <w:szCs w:val="28"/>
        </w:rPr>
        <w:t>,</w:t>
      </w:r>
      <w:r>
        <w:rPr>
          <w:rFonts w:ascii="Times New Roman" w:hAnsi="Times New Roman" w:cs="Times New Roman"/>
          <w:sz w:val="28"/>
          <w:szCs w:val="28"/>
        </w:rPr>
        <w:t xml:space="preserve"> PSPCL </w:t>
      </w:r>
      <w:r>
        <w:rPr>
          <w:rFonts w:ascii="Times New Roman" w:hAnsi="Times New Roman" w:cs="Times New Roman"/>
          <w:sz w:val="28"/>
          <w:szCs w:val="28"/>
        </w:rPr>
        <w:lastRenderedPageBreak/>
        <w:t>demand</w:t>
      </w:r>
      <w:r w:rsidR="00AC4EF7">
        <w:rPr>
          <w:rFonts w:ascii="Times New Roman" w:hAnsi="Times New Roman" w:cs="Times New Roman"/>
          <w:sz w:val="28"/>
          <w:szCs w:val="28"/>
        </w:rPr>
        <w:t>ed</w:t>
      </w:r>
      <w:r>
        <w:rPr>
          <w:rFonts w:ascii="Times New Roman" w:hAnsi="Times New Roman" w:cs="Times New Roman"/>
          <w:sz w:val="28"/>
          <w:szCs w:val="28"/>
        </w:rPr>
        <w:t xml:space="preserve"> additional </w:t>
      </w:r>
      <w:r w:rsidRPr="000B294D">
        <w:rPr>
          <w:rFonts w:ascii="Times New Roman" w:hAnsi="Times New Roman" w:cs="Times New Roman"/>
          <w:bCs/>
          <w:iCs/>
          <w:sz w:val="28"/>
          <w:szCs w:val="28"/>
        </w:rPr>
        <w:t>₹</w:t>
      </w:r>
      <w:r w:rsidR="00AA57C2">
        <w:rPr>
          <w:rFonts w:ascii="Times New Roman" w:hAnsi="Times New Roman" w:cs="Times New Roman"/>
          <w:bCs/>
          <w:iCs/>
          <w:sz w:val="28"/>
          <w:szCs w:val="28"/>
        </w:rPr>
        <w:t xml:space="preserve"> </w:t>
      </w:r>
      <w:r>
        <w:rPr>
          <w:rFonts w:ascii="Times New Roman" w:hAnsi="Times New Roman" w:cs="Times New Roman"/>
          <w:sz w:val="28"/>
          <w:szCs w:val="28"/>
        </w:rPr>
        <w:t>86</w:t>
      </w:r>
      <w:r w:rsidRPr="000B294D">
        <w:rPr>
          <w:rFonts w:ascii="Times New Roman" w:hAnsi="Times New Roman" w:cs="Times New Roman"/>
          <w:sz w:val="28"/>
          <w:szCs w:val="28"/>
        </w:rPr>
        <w:t>,</w:t>
      </w:r>
      <w:r>
        <w:rPr>
          <w:rFonts w:ascii="Times New Roman" w:hAnsi="Times New Roman" w:cs="Times New Roman"/>
          <w:sz w:val="28"/>
          <w:szCs w:val="28"/>
        </w:rPr>
        <w:t>85</w:t>
      </w:r>
      <w:r w:rsidRPr="000B294D">
        <w:rPr>
          <w:rFonts w:ascii="Times New Roman" w:hAnsi="Times New Roman" w:cs="Times New Roman"/>
          <w:sz w:val="28"/>
          <w:szCs w:val="28"/>
        </w:rPr>
        <w:t>,</w:t>
      </w:r>
      <w:r>
        <w:rPr>
          <w:rFonts w:ascii="Times New Roman" w:hAnsi="Times New Roman" w:cs="Times New Roman"/>
          <w:sz w:val="28"/>
          <w:szCs w:val="28"/>
        </w:rPr>
        <w:t>678</w:t>
      </w:r>
      <w:r w:rsidRPr="000B294D">
        <w:rPr>
          <w:rFonts w:ascii="Times New Roman" w:hAnsi="Times New Roman" w:cs="Times New Roman"/>
          <w:sz w:val="28"/>
          <w:szCs w:val="28"/>
        </w:rPr>
        <w:t>/-</w:t>
      </w:r>
      <w:r>
        <w:rPr>
          <w:rFonts w:ascii="Times New Roman" w:hAnsi="Times New Roman" w:cs="Times New Roman"/>
          <w:sz w:val="28"/>
          <w:szCs w:val="28"/>
        </w:rPr>
        <w:t>(</w:t>
      </w:r>
      <w:r w:rsidRPr="000B294D">
        <w:rPr>
          <w:rFonts w:ascii="Times New Roman" w:hAnsi="Times New Roman" w:cs="Times New Roman"/>
          <w:bCs/>
          <w:iCs/>
          <w:sz w:val="28"/>
          <w:szCs w:val="28"/>
        </w:rPr>
        <w:t>₹</w:t>
      </w:r>
      <w:r w:rsidR="00AA57C2">
        <w:rPr>
          <w:rFonts w:ascii="Times New Roman" w:hAnsi="Times New Roman" w:cs="Times New Roman"/>
          <w:bCs/>
          <w:iCs/>
          <w:sz w:val="28"/>
          <w:szCs w:val="28"/>
        </w:rPr>
        <w:t xml:space="preserve"> </w:t>
      </w:r>
      <w:r>
        <w:rPr>
          <w:rFonts w:ascii="Times New Roman" w:hAnsi="Times New Roman" w:cs="Times New Roman"/>
          <w:sz w:val="28"/>
          <w:szCs w:val="28"/>
        </w:rPr>
        <w:t>16</w:t>
      </w:r>
      <w:r w:rsidRPr="000B294D">
        <w:rPr>
          <w:rFonts w:ascii="Times New Roman" w:hAnsi="Times New Roman" w:cs="Times New Roman"/>
          <w:sz w:val="28"/>
          <w:szCs w:val="28"/>
        </w:rPr>
        <w:t>,</w:t>
      </w:r>
      <w:r>
        <w:rPr>
          <w:rFonts w:ascii="Times New Roman" w:hAnsi="Times New Roman" w:cs="Times New Roman"/>
          <w:sz w:val="28"/>
          <w:szCs w:val="28"/>
        </w:rPr>
        <w:t>59</w:t>
      </w:r>
      <w:r w:rsidRPr="000B294D">
        <w:rPr>
          <w:rFonts w:ascii="Times New Roman" w:hAnsi="Times New Roman" w:cs="Times New Roman"/>
          <w:sz w:val="28"/>
          <w:szCs w:val="28"/>
        </w:rPr>
        <w:t>,</w:t>
      </w:r>
      <w:r w:rsidR="00021BDB">
        <w:rPr>
          <w:rFonts w:ascii="Times New Roman" w:hAnsi="Times New Roman" w:cs="Times New Roman"/>
          <w:sz w:val="28"/>
          <w:szCs w:val="28"/>
        </w:rPr>
        <w:t>136</w:t>
      </w:r>
      <w:r w:rsidRPr="000B294D">
        <w:rPr>
          <w:rFonts w:ascii="Times New Roman" w:hAnsi="Times New Roman" w:cs="Times New Roman"/>
          <w:sz w:val="28"/>
          <w:szCs w:val="28"/>
        </w:rPr>
        <w:t>/-</w:t>
      </w:r>
      <w:r w:rsidR="00021BDB">
        <w:rPr>
          <w:rFonts w:ascii="Times New Roman" w:hAnsi="Times New Roman" w:cs="Times New Roman"/>
          <w:sz w:val="28"/>
          <w:szCs w:val="28"/>
        </w:rPr>
        <w:t xml:space="preserve">, </w:t>
      </w:r>
      <w:r w:rsidRPr="000B294D">
        <w:rPr>
          <w:rFonts w:ascii="Times New Roman" w:hAnsi="Times New Roman" w:cs="Times New Roman"/>
          <w:bCs/>
          <w:iCs/>
          <w:sz w:val="28"/>
          <w:szCs w:val="28"/>
        </w:rPr>
        <w:t>₹</w:t>
      </w:r>
      <w:r w:rsidR="00AA57C2">
        <w:rPr>
          <w:rFonts w:ascii="Times New Roman" w:hAnsi="Times New Roman" w:cs="Times New Roman"/>
          <w:bCs/>
          <w:iCs/>
          <w:sz w:val="28"/>
          <w:szCs w:val="28"/>
        </w:rPr>
        <w:t xml:space="preserve"> </w:t>
      </w:r>
      <w:r w:rsidR="00021BDB">
        <w:rPr>
          <w:rFonts w:ascii="Times New Roman" w:hAnsi="Times New Roman" w:cs="Times New Roman"/>
          <w:sz w:val="28"/>
          <w:szCs w:val="28"/>
        </w:rPr>
        <w:t>35</w:t>
      </w:r>
      <w:r w:rsidRPr="000B294D">
        <w:rPr>
          <w:rFonts w:ascii="Times New Roman" w:hAnsi="Times New Roman" w:cs="Times New Roman"/>
          <w:sz w:val="28"/>
          <w:szCs w:val="28"/>
        </w:rPr>
        <w:t>,</w:t>
      </w:r>
      <w:r w:rsidR="00021BDB">
        <w:rPr>
          <w:rFonts w:ascii="Times New Roman" w:hAnsi="Times New Roman" w:cs="Times New Roman"/>
          <w:sz w:val="28"/>
          <w:szCs w:val="28"/>
        </w:rPr>
        <w:t>89</w:t>
      </w:r>
      <w:r w:rsidRPr="000B294D">
        <w:rPr>
          <w:rFonts w:ascii="Times New Roman" w:hAnsi="Times New Roman" w:cs="Times New Roman"/>
          <w:sz w:val="28"/>
          <w:szCs w:val="28"/>
        </w:rPr>
        <w:t>,</w:t>
      </w:r>
      <w:r w:rsidR="00021BDB">
        <w:rPr>
          <w:rFonts w:ascii="Times New Roman" w:hAnsi="Times New Roman" w:cs="Times New Roman"/>
          <w:sz w:val="28"/>
          <w:szCs w:val="28"/>
        </w:rPr>
        <w:t>541</w:t>
      </w:r>
      <w:r w:rsidR="00AA57C2">
        <w:rPr>
          <w:rFonts w:ascii="Times New Roman" w:hAnsi="Times New Roman" w:cs="Times New Roman"/>
          <w:sz w:val="28"/>
          <w:szCs w:val="28"/>
        </w:rPr>
        <w:t>/</w:t>
      </w:r>
      <w:r w:rsidR="00F553BB">
        <w:rPr>
          <w:rFonts w:ascii="Times New Roman" w:hAnsi="Times New Roman" w:cs="Times New Roman"/>
          <w:sz w:val="28"/>
          <w:szCs w:val="28"/>
        </w:rPr>
        <w:t>,</w:t>
      </w:r>
      <w:r w:rsidR="00AA57C2">
        <w:rPr>
          <w:rFonts w:ascii="Times New Roman" w:hAnsi="Times New Roman" w:cs="Times New Roman"/>
          <w:sz w:val="28"/>
          <w:szCs w:val="28"/>
        </w:rPr>
        <w:t xml:space="preserve"> </w:t>
      </w:r>
      <w:r w:rsidRPr="000B294D">
        <w:rPr>
          <w:rFonts w:ascii="Times New Roman" w:hAnsi="Times New Roman" w:cs="Times New Roman"/>
          <w:bCs/>
          <w:iCs/>
          <w:sz w:val="28"/>
          <w:szCs w:val="28"/>
        </w:rPr>
        <w:t>₹</w:t>
      </w:r>
      <w:r w:rsidR="00AA57C2">
        <w:rPr>
          <w:rFonts w:ascii="Times New Roman" w:hAnsi="Times New Roman" w:cs="Times New Roman"/>
          <w:bCs/>
          <w:iCs/>
          <w:sz w:val="28"/>
          <w:szCs w:val="28"/>
        </w:rPr>
        <w:t xml:space="preserve"> </w:t>
      </w:r>
      <w:r w:rsidR="00021BDB">
        <w:rPr>
          <w:rFonts w:ascii="Times New Roman" w:hAnsi="Times New Roman" w:cs="Times New Roman"/>
          <w:sz w:val="28"/>
          <w:szCs w:val="28"/>
        </w:rPr>
        <w:t>19</w:t>
      </w:r>
      <w:r w:rsidRPr="000B294D">
        <w:rPr>
          <w:rFonts w:ascii="Times New Roman" w:hAnsi="Times New Roman" w:cs="Times New Roman"/>
          <w:sz w:val="28"/>
          <w:szCs w:val="28"/>
        </w:rPr>
        <w:t>,</w:t>
      </w:r>
      <w:r>
        <w:rPr>
          <w:rFonts w:ascii="Times New Roman" w:hAnsi="Times New Roman" w:cs="Times New Roman"/>
          <w:sz w:val="28"/>
          <w:szCs w:val="28"/>
        </w:rPr>
        <w:t>0</w:t>
      </w:r>
      <w:r w:rsidR="00021BDB">
        <w:rPr>
          <w:rFonts w:ascii="Times New Roman" w:hAnsi="Times New Roman" w:cs="Times New Roman"/>
          <w:sz w:val="28"/>
          <w:szCs w:val="28"/>
        </w:rPr>
        <w:t>3</w:t>
      </w:r>
      <w:r w:rsidRPr="000B294D">
        <w:rPr>
          <w:rFonts w:ascii="Times New Roman" w:hAnsi="Times New Roman" w:cs="Times New Roman"/>
          <w:sz w:val="28"/>
          <w:szCs w:val="28"/>
        </w:rPr>
        <w:t>,</w:t>
      </w:r>
      <w:r w:rsidR="00021BDB">
        <w:rPr>
          <w:rFonts w:ascii="Times New Roman" w:hAnsi="Times New Roman" w:cs="Times New Roman"/>
          <w:sz w:val="28"/>
          <w:szCs w:val="28"/>
        </w:rPr>
        <w:t>104</w:t>
      </w:r>
      <w:r w:rsidRPr="000B294D">
        <w:rPr>
          <w:rFonts w:ascii="Times New Roman" w:hAnsi="Times New Roman" w:cs="Times New Roman"/>
          <w:sz w:val="28"/>
          <w:szCs w:val="28"/>
        </w:rPr>
        <w:t>/-</w:t>
      </w:r>
      <w:r w:rsidR="00AA57C2">
        <w:rPr>
          <w:rFonts w:ascii="Times New Roman" w:hAnsi="Times New Roman" w:cs="Times New Roman"/>
          <w:sz w:val="28"/>
          <w:szCs w:val="28"/>
        </w:rPr>
        <w:t xml:space="preserve"> </w:t>
      </w:r>
      <w:r w:rsidR="00021BDB">
        <w:rPr>
          <w:rFonts w:ascii="Times New Roman" w:hAnsi="Times New Roman" w:cs="Times New Roman"/>
          <w:sz w:val="28"/>
          <w:szCs w:val="28"/>
        </w:rPr>
        <w:t>&amp;</w:t>
      </w:r>
      <w:r w:rsidR="00AA57C2">
        <w:rPr>
          <w:rFonts w:ascii="Times New Roman" w:hAnsi="Times New Roman" w:cs="Times New Roman"/>
          <w:sz w:val="28"/>
          <w:szCs w:val="28"/>
        </w:rPr>
        <w:t xml:space="preserve"> </w:t>
      </w:r>
      <w:r w:rsidRPr="000B294D">
        <w:rPr>
          <w:rFonts w:ascii="Times New Roman" w:hAnsi="Times New Roman" w:cs="Times New Roman"/>
          <w:bCs/>
          <w:iCs/>
          <w:sz w:val="28"/>
          <w:szCs w:val="28"/>
        </w:rPr>
        <w:t>₹</w:t>
      </w:r>
      <w:r w:rsidR="00AA57C2">
        <w:rPr>
          <w:rFonts w:ascii="Times New Roman" w:hAnsi="Times New Roman" w:cs="Times New Roman"/>
          <w:bCs/>
          <w:iCs/>
          <w:sz w:val="28"/>
          <w:szCs w:val="28"/>
        </w:rPr>
        <w:t xml:space="preserve"> </w:t>
      </w:r>
      <w:r w:rsidR="00021BDB">
        <w:rPr>
          <w:rFonts w:ascii="Times New Roman" w:hAnsi="Times New Roman" w:cs="Times New Roman"/>
          <w:sz w:val="28"/>
          <w:szCs w:val="28"/>
        </w:rPr>
        <w:t>15</w:t>
      </w:r>
      <w:r w:rsidRPr="000B294D">
        <w:rPr>
          <w:rFonts w:ascii="Times New Roman" w:hAnsi="Times New Roman" w:cs="Times New Roman"/>
          <w:sz w:val="28"/>
          <w:szCs w:val="28"/>
        </w:rPr>
        <w:t>,</w:t>
      </w:r>
      <w:r>
        <w:rPr>
          <w:rFonts w:ascii="Times New Roman" w:hAnsi="Times New Roman" w:cs="Times New Roman"/>
          <w:sz w:val="28"/>
          <w:szCs w:val="28"/>
        </w:rPr>
        <w:t>3</w:t>
      </w:r>
      <w:r w:rsidR="00021BDB">
        <w:rPr>
          <w:rFonts w:ascii="Times New Roman" w:hAnsi="Times New Roman" w:cs="Times New Roman"/>
          <w:sz w:val="28"/>
          <w:szCs w:val="28"/>
        </w:rPr>
        <w:t>2</w:t>
      </w:r>
      <w:r w:rsidRPr="000B294D">
        <w:rPr>
          <w:rFonts w:ascii="Times New Roman" w:hAnsi="Times New Roman" w:cs="Times New Roman"/>
          <w:sz w:val="28"/>
          <w:szCs w:val="28"/>
        </w:rPr>
        <w:t>,</w:t>
      </w:r>
      <w:r w:rsidR="00021BDB">
        <w:rPr>
          <w:rFonts w:ascii="Times New Roman" w:hAnsi="Times New Roman" w:cs="Times New Roman"/>
          <w:sz w:val="28"/>
          <w:szCs w:val="28"/>
        </w:rPr>
        <w:t>8</w:t>
      </w:r>
      <w:r>
        <w:rPr>
          <w:rFonts w:ascii="Times New Roman" w:hAnsi="Times New Roman" w:cs="Times New Roman"/>
          <w:sz w:val="28"/>
          <w:szCs w:val="28"/>
        </w:rPr>
        <w:t>87</w:t>
      </w:r>
      <w:r w:rsidRPr="000B294D">
        <w:rPr>
          <w:rFonts w:ascii="Times New Roman" w:hAnsi="Times New Roman" w:cs="Times New Roman"/>
          <w:sz w:val="28"/>
          <w:szCs w:val="28"/>
        </w:rPr>
        <w:t>/-</w:t>
      </w:r>
      <w:r w:rsidR="00021BDB">
        <w:rPr>
          <w:rFonts w:ascii="Times New Roman" w:hAnsi="Times New Roman" w:cs="Times New Roman"/>
          <w:sz w:val="28"/>
          <w:szCs w:val="28"/>
        </w:rPr>
        <w:t xml:space="preserve">) in running bills illegally by considering the sanctioned contract demand </w:t>
      </w:r>
      <w:r w:rsidR="008568C8">
        <w:rPr>
          <w:rFonts w:ascii="Times New Roman" w:hAnsi="Times New Roman" w:cs="Times New Roman"/>
          <w:sz w:val="28"/>
          <w:szCs w:val="28"/>
        </w:rPr>
        <w:t xml:space="preserve">of </w:t>
      </w:r>
      <w:r w:rsidR="00021BDB">
        <w:rPr>
          <w:rFonts w:ascii="Times New Roman" w:hAnsi="Times New Roman" w:cs="Times New Roman"/>
          <w:sz w:val="28"/>
          <w:szCs w:val="28"/>
        </w:rPr>
        <w:t>3750 kVA without any basis.</w:t>
      </w:r>
    </w:p>
    <w:p w:rsidR="00021BDB" w:rsidRDefault="00021BDB"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was </w:t>
      </w:r>
      <w:r w:rsidR="00917AE7">
        <w:rPr>
          <w:rFonts w:ascii="Times New Roman" w:hAnsi="Times New Roman" w:cs="Times New Roman"/>
          <w:sz w:val="28"/>
          <w:szCs w:val="28"/>
        </w:rPr>
        <w:t>under the impression that PSPCL (</w:t>
      </w:r>
      <w:r>
        <w:rPr>
          <w:rFonts w:ascii="Times New Roman" w:hAnsi="Times New Roman" w:cs="Times New Roman"/>
          <w:sz w:val="28"/>
          <w:szCs w:val="28"/>
        </w:rPr>
        <w:t>Respondent</w:t>
      </w:r>
      <w:r w:rsidR="00917AE7">
        <w:rPr>
          <w:rFonts w:ascii="Times New Roman" w:hAnsi="Times New Roman" w:cs="Times New Roman"/>
          <w:sz w:val="28"/>
          <w:szCs w:val="28"/>
        </w:rPr>
        <w:t>)</w:t>
      </w:r>
      <w:r>
        <w:rPr>
          <w:rFonts w:ascii="Times New Roman" w:hAnsi="Times New Roman" w:cs="Times New Roman"/>
          <w:sz w:val="28"/>
          <w:szCs w:val="28"/>
        </w:rPr>
        <w:t xml:space="preserve"> was </w:t>
      </w:r>
      <w:r w:rsidR="00917AE7">
        <w:rPr>
          <w:rFonts w:ascii="Times New Roman" w:hAnsi="Times New Roman" w:cs="Times New Roman"/>
          <w:sz w:val="28"/>
          <w:szCs w:val="28"/>
        </w:rPr>
        <w:t xml:space="preserve">a </w:t>
      </w:r>
      <w:r>
        <w:rPr>
          <w:rFonts w:ascii="Times New Roman" w:hAnsi="Times New Roman" w:cs="Times New Roman"/>
          <w:sz w:val="28"/>
          <w:szCs w:val="28"/>
        </w:rPr>
        <w:t>Public Body</w:t>
      </w:r>
      <w:r w:rsidR="00917AE7">
        <w:rPr>
          <w:rFonts w:ascii="Times New Roman" w:hAnsi="Times New Roman" w:cs="Times New Roman"/>
          <w:sz w:val="28"/>
          <w:szCs w:val="28"/>
        </w:rPr>
        <w:t xml:space="preserve"> of the State and Railway Board (Appellant) </w:t>
      </w:r>
      <w:r>
        <w:rPr>
          <w:rFonts w:ascii="Times New Roman" w:hAnsi="Times New Roman" w:cs="Times New Roman"/>
          <w:sz w:val="28"/>
          <w:szCs w:val="28"/>
        </w:rPr>
        <w:t>was Public Body</w:t>
      </w:r>
      <w:r w:rsidR="00917AE7">
        <w:rPr>
          <w:rFonts w:ascii="Times New Roman" w:hAnsi="Times New Roman" w:cs="Times New Roman"/>
          <w:sz w:val="28"/>
          <w:szCs w:val="28"/>
        </w:rPr>
        <w:t xml:space="preserve"> of the Union of India. Both were</w:t>
      </w:r>
      <w:r>
        <w:rPr>
          <w:rFonts w:ascii="Times New Roman" w:hAnsi="Times New Roman" w:cs="Times New Roman"/>
          <w:sz w:val="28"/>
          <w:szCs w:val="28"/>
        </w:rPr>
        <w:t xml:space="preserve"> Public Bodies and work</w:t>
      </w:r>
      <w:r w:rsidR="00E31614">
        <w:rPr>
          <w:rFonts w:ascii="Times New Roman" w:hAnsi="Times New Roman" w:cs="Times New Roman"/>
          <w:sz w:val="28"/>
          <w:szCs w:val="28"/>
        </w:rPr>
        <w:t>ed</w:t>
      </w:r>
      <w:r>
        <w:rPr>
          <w:rFonts w:ascii="Times New Roman" w:hAnsi="Times New Roman" w:cs="Times New Roman"/>
          <w:sz w:val="28"/>
          <w:szCs w:val="28"/>
        </w:rPr>
        <w:t xml:space="preserve"> for </w:t>
      </w:r>
      <w:r w:rsidR="00E31614">
        <w:rPr>
          <w:rFonts w:ascii="Times New Roman" w:hAnsi="Times New Roman" w:cs="Times New Roman"/>
          <w:sz w:val="28"/>
          <w:szCs w:val="28"/>
        </w:rPr>
        <w:t xml:space="preserve">the </w:t>
      </w:r>
      <w:r>
        <w:rPr>
          <w:rFonts w:ascii="Times New Roman" w:hAnsi="Times New Roman" w:cs="Times New Roman"/>
          <w:sz w:val="28"/>
          <w:szCs w:val="28"/>
        </w:rPr>
        <w:t xml:space="preserve">public. Hence, </w:t>
      </w:r>
      <w:r w:rsidR="00E31614">
        <w:rPr>
          <w:rFonts w:ascii="Times New Roman" w:hAnsi="Times New Roman" w:cs="Times New Roman"/>
          <w:sz w:val="28"/>
          <w:szCs w:val="28"/>
        </w:rPr>
        <w:t xml:space="preserve">the </w:t>
      </w:r>
      <w:r>
        <w:rPr>
          <w:rFonts w:ascii="Times New Roman" w:hAnsi="Times New Roman" w:cs="Times New Roman"/>
          <w:sz w:val="28"/>
          <w:szCs w:val="28"/>
        </w:rPr>
        <w:t>Respondent will not raise any illegal demand against Railways. The Respondent had never demanded, directly the aforesaid amounts</w:t>
      </w:r>
      <w:r w:rsidR="00937072">
        <w:rPr>
          <w:rFonts w:ascii="Times New Roman" w:hAnsi="Times New Roman" w:cs="Times New Roman"/>
          <w:sz w:val="28"/>
          <w:szCs w:val="28"/>
        </w:rPr>
        <w:t>,</w:t>
      </w:r>
      <w:r>
        <w:rPr>
          <w:rFonts w:ascii="Times New Roman" w:hAnsi="Times New Roman" w:cs="Times New Roman"/>
          <w:sz w:val="28"/>
          <w:szCs w:val="28"/>
        </w:rPr>
        <w:t xml:space="preserve"> rather</w:t>
      </w:r>
      <w:r w:rsidR="00937072">
        <w:rPr>
          <w:rFonts w:ascii="Times New Roman" w:hAnsi="Times New Roman" w:cs="Times New Roman"/>
          <w:sz w:val="28"/>
          <w:szCs w:val="28"/>
        </w:rPr>
        <w:t>,</w:t>
      </w:r>
      <w:r>
        <w:rPr>
          <w:rFonts w:ascii="Times New Roman" w:hAnsi="Times New Roman" w:cs="Times New Roman"/>
          <w:sz w:val="28"/>
          <w:szCs w:val="28"/>
        </w:rPr>
        <w:t xml:space="preserve"> added the amount in running bills. Thus</w:t>
      </w:r>
      <w:r w:rsidR="00937072">
        <w:rPr>
          <w:rFonts w:ascii="Times New Roman" w:hAnsi="Times New Roman" w:cs="Times New Roman"/>
          <w:sz w:val="28"/>
          <w:szCs w:val="28"/>
        </w:rPr>
        <w:t>,</w:t>
      </w:r>
      <w:r>
        <w:rPr>
          <w:rFonts w:ascii="Times New Roman" w:hAnsi="Times New Roman" w:cs="Times New Roman"/>
          <w:sz w:val="28"/>
          <w:szCs w:val="28"/>
        </w:rPr>
        <w:t xml:space="preserve"> the Appellant could not smell out any foul play and deposited the amount of </w:t>
      </w:r>
      <w:r w:rsidRPr="000B294D">
        <w:rPr>
          <w:rFonts w:ascii="Times New Roman" w:hAnsi="Times New Roman" w:cs="Times New Roman"/>
          <w:bCs/>
          <w:iCs/>
          <w:sz w:val="28"/>
          <w:szCs w:val="28"/>
        </w:rPr>
        <w:t>₹</w:t>
      </w:r>
      <w:r w:rsidR="000801C0">
        <w:rPr>
          <w:rFonts w:ascii="Times New Roman" w:hAnsi="Times New Roman" w:cs="Times New Roman"/>
          <w:bCs/>
          <w:iCs/>
          <w:sz w:val="28"/>
          <w:szCs w:val="28"/>
        </w:rPr>
        <w:t xml:space="preserve"> </w:t>
      </w:r>
      <w:r>
        <w:rPr>
          <w:rFonts w:ascii="Times New Roman" w:hAnsi="Times New Roman" w:cs="Times New Roman"/>
          <w:sz w:val="28"/>
          <w:szCs w:val="28"/>
        </w:rPr>
        <w:t>71</w:t>
      </w:r>
      <w:r w:rsidRPr="000B294D">
        <w:rPr>
          <w:rFonts w:ascii="Times New Roman" w:hAnsi="Times New Roman" w:cs="Times New Roman"/>
          <w:sz w:val="28"/>
          <w:szCs w:val="28"/>
        </w:rPr>
        <w:t>,</w:t>
      </w:r>
      <w:r>
        <w:rPr>
          <w:rFonts w:ascii="Times New Roman" w:hAnsi="Times New Roman" w:cs="Times New Roman"/>
          <w:sz w:val="28"/>
          <w:szCs w:val="28"/>
        </w:rPr>
        <w:t>51</w:t>
      </w:r>
      <w:r w:rsidRPr="000B294D">
        <w:rPr>
          <w:rFonts w:ascii="Times New Roman" w:hAnsi="Times New Roman" w:cs="Times New Roman"/>
          <w:sz w:val="28"/>
          <w:szCs w:val="28"/>
        </w:rPr>
        <w:t>,</w:t>
      </w:r>
      <w:r>
        <w:rPr>
          <w:rFonts w:ascii="Times New Roman" w:hAnsi="Times New Roman" w:cs="Times New Roman"/>
          <w:sz w:val="28"/>
          <w:szCs w:val="28"/>
        </w:rPr>
        <w:t>781</w:t>
      </w:r>
      <w:r w:rsidRPr="000B294D">
        <w:rPr>
          <w:rFonts w:ascii="Times New Roman" w:hAnsi="Times New Roman" w:cs="Times New Roman"/>
          <w:sz w:val="28"/>
          <w:szCs w:val="28"/>
        </w:rPr>
        <w:t>/-</w:t>
      </w:r>
      <w:r>
        <w:rPr>
          <w:rFonts w:ascii="Times New Roman" w:hAnsi="Times New Roman" w:cs="Times New Roman"/>
          <w:sz w:val="28"/>
          <w:szCs w:val="28"/>
        </w:rPr>
        <w:t>.</w:t>
      </w:r>
    </w:p>
    <w:p w:rsidR="00DC6E0C" w:rsidRDefault="00FC6D34"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September, 2019</w:t>
      </w:r>
      <w:r w:rsidR="00652383">
        <w:rPr>
          <w:rFonts w:ascii="Times New Roman" w:hAnsi="Times New Roman" w:cs="Times New Roman"/>
          <w:sz w:val="28"/>
          <w:szCs w:val="28"/>
        </w:rPr>
        <w:t>,</w:t>
      </w:r>
      <w:r w:rsidR="00DC6E0C">
        <w:rPr>
          <w:rFonts w:ascii="Times New Roman" w:hAnsi="Times New Roman" w:cs="Times New Roman"/>
          <w:sz w:val="28"/>
          <w:szCs w:val="28"/>
        </w:rPr>
        <w:t xml:space="preserve"> the Appellant found that </w:t>
      </w:r>
      <w:r w:rsidR="00B85449">
        <w:rPr>
          <w:rFonts w:ascii="Times New Roman" w:hAnsi="Times New Roman" w:cs="Times New Roman"/>
          <w:sz w:val="28"/>
          <w:szCs w:val="28"/>
        </w:rPr>
        <w:t xml:space="preserve">the </w:t>
      </w:r>
      <w:r w:rsidR="00DC6E0C">
        <w:rPr>
          <w:rFonts w:ascii="Times New Roman" w:hAnsi="Times New Roman" w:cs="Times New Roman"/>
          <w:sz w:val="28"/>
          <w:szCs w:val="28"/>
        </w:rPr>
        <w:t>Respondent had illegally charged aforesaid amount from the Appellant. The Appellant raised its grievance vide letters dated 08.08.2019 and 0</w:t>
      </w:r>
      <w:r w:rsidR="00B85449">
        <w:rPr>
          <w:rFonts w:ascii="Times New Roman" w:hAnsi="Times New Roman" w:cs="Times New Roman"/>
          <w:sz w:val="28"/>
          <w:szCs w:val="28"/>
        </w:rPr>
        <w:t>5.09.2019 but the Respondent had</w:t>
      </w:r>
      <w:r w:rsidR="00DC6E0C">
        <w:rPr>
          <w:rFonts w:ascii="Times New Roman" w:hAnsi="Times New Roman" w:cs="Times New Roman"/>
          <w:sz w:val="28"/>
          <w:szCs w:val="28"/>
        </w:rPr>
        <w:t xml:space="preserve"> not given any reply to </w:t>
      </w:r>
      <w:r w:rsidR="00B85449">
        <w:rPr>
          <w:rFonts w:ascii="Times New Roman" w:hAnsi="Times New Roman" w:cs="Times New Roman"/>
          <w:sz w:val="28"/>
          <w:szCs w:val="28"/>
        </w:rPr>
        <w:t xml:space="preserve">the </w:t>
      </w:r>
      <w:r w:rsidR="00DC6E0C">
        <w:rPr>
          <w:rFonts w:ascii="Times New Roman" w:hAnsi="Times New Roman" w:cs="Times New Roman"/>
          <w:sz w:val="28"/>
          <w:szCs w:val="28"/>
        </w:rPr>
        <w:t>said letters and adopted a casual and ignoring attitude.</w:t>
      </w:r>
    </w:p>
    <w:p w:rsidR="00DC6E0C" w:rsidRDefault="00DC6E0C"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Feeling aggrieved</w:t>
      </w:r>
      <w:r w:rsidR="00161CB1">
        <w:rPr>
          <w:rFonts w:ascii="Times New Roman" w:hAnsi="Times New Roman" w:cs="Times New Roman"/>
          <w:sz w:val="28"/>
          <w:szCs w:val="28"/>
        </w:rPr>
        <w:t>, the Appellant filed Petition No.</w:t>
      </w:r>
      <w:r>
        <w:rPr>
          <w:rFonts w:ascii="Times New Roman" w:hAnsi="Times New Roman" w:cs="Times New Roman"/>
          <w:sz w:val="28"/>
          <w:szCs w:val="28"/>
        </w:rPr>
        <w:t xml:space="preserve"> CGP-32 of 2020 against the Respondent before CGRF, Patiala qua amount of </w:t>
      </w:r>
      <w:r w:rsidRPr="000B294D">
        <w:rPr>
          <w:rFonts w:ascii="Times New Roman" w:hAnsi="Times New Roman" w:cs="Times New Roman"/>
          <w:bCs/>
          <w:iCs/>
          <w:sz w:val="28"/>
          <w:szCs w:val="28"/>
        </w:rPr>
        <w:t>₹</w:t>
      </w:r>
      <w:r w:rsidR="000801C0">
        <w:rPr>
          <w:rFonts w:ascii="Times New Roman" w:hAnsi="Times New Roman" w:cs="Times New Roman"/>
          <w:bCs/>
          <w:iCs/>
          <w:sz w:val="28"/>
          <w:szCs w:val="28"/>
        </w:rPr>
        <w:t xml:space="preserve"> </w:t>
      </w:r>
      <w:r>
        <w:rPr>
          <w:rFonts w:ascii="Times New Roman" w:hAnsi="Times New Roman" w:cs="Times New Roman"/>
          <w:sz w:val="28"/>
          <w:szCs w:val="28"/>
        </w:rPr>
        <w:t>62</w:t>
      </w:r>
      <w:r w:rsidRPr="000B294D">
        <w:rPr>
          <w:rFonts w:ascii="Times New Roman" w:hAnsi="Times New Roman" w:cs="Times New Roman"/>
          <w:sz w:val="28"/>
          <w:szCs w:val="28"/>
        </w:rPr>
        <w:t>,</w:t>
      </w:r>
      <w:r>
        <w:rPr>
          <w:rFonts w:ascii="Times New Roman" w:hAnsi="Times New Roman" w:cs="Times New Roman"/>
          <w:sz w:val="28"/>
          <w:szCs w:val="28"/>
        </w:rPr>
        <w:t>30</w:t>
      </w:r>
      <w:r w:rsidRPr="000B294D">
        <w:rPr>
          <w:rFonts w:ascii="Times New Roman" w:hAnsi="Times New Roman" w:cs="Times New Roman"/>
          <w:sz w:val="28"/>
          <w:szCs w:val="28"/>
        </w:rPr>
        <w:t>,</w:t>
      </w:r>
      <w:r>
        <w:rPr>
          <w:rFonts w:ascii="Times New Roman" w:hAnsi="Times New Roman" w:cs="Times New Roman"/>
          <w:sz w:val="28"/>
          <w:szCs w:val="28"/>
        </w:rPr>
        <w:t>787</w:t>
      </w:r>
      <w:r w:rsidRPr="000B294D">
        <w:rPr>
          <w:rFonts w:ascii="Times New Roman" w:hAnsi="Times New Roman" w:cs="Times New Roman"/>
          <w:sz w:val="28"/>
          <w:szCs w:val="28"/>
        </w:rPr>
        <w:t>/-</w:t>
      </w:r>
      <w:r>
        <w:rPr>
          <w:rFonts w:ascii="Times New Roman" w:hAnsi="Times New Roman" w:cs="Times New Roman"/>
          <w:sz w:val="28"/>
          <w:szCs w:val="28"/>
        </w:rPr>
        <w:t xml:space="preserve">, </w:t>
      </w:r>
      <w:r w:rsidRPr="000B294D">
        <w:rPr>
          <w:rFonts w:ascii="Times New Roman" w:hAnsi="Times New Roman" w:cs="Times New Roman"/>
          <w:bCs/>
          <w:iCs/>
          <w:sz w:val="28"/>
          <w:szCs w:val="28"/>
        </w:rPr>
        <w:t>₹</w:t>
      </w:r>
      <w:r w:rsidR="000801C0">
        <w:rPr>
          <w:rFonts w:ascii="Times New Roman" w:hAnsi="Times New Roman" w:cs="Times New Roman"/>
          <w:bCs/>
          <w:iCs/>
          <w:sz w:val="28"/>
          <w:szCs w:val="28"/>
        </w:rPr>
        <w:t xml:space="preserve"> </w:t>
      </w:r>
      <w:r>
        <w:rPr>
          <w:rFonts w:ascii="Times New Roman" w:hAnsi="Times New Roman" w:cs="Times New Roman"/>
          <w:sz w:val="28"/>
          <w:szCs w:val="28"/>
        </w:rPr>
        <w:t>16</w:t>
      </w:r>
      <w:r w:rsidRPr="000B294D">
        <w:rPr>
          <w:rFonts w:ascii="Times New Roman" w:hAnsi="Times New Roman" w:cs="Times New Roman"/>
          <w:sz w:val="28"/>
          <w:szCs w:val="28"/>
        </w:rPr>
        <w:t>,</w:t>
      </w:r>
      <w:r>
        <w:rPr>
          <w:rFonts w:ascii="Times New Roman" w:hAnsi="Times New Roman" w:cs="Times New Roman"/>
          <w:sz w:val="28"/>
          <w:szCs w:val="28"/>
        </w:rPr>
        <w:t>59</w:t>
      </w:r>
      <w:r w:rsidRPr="000B294D">
        <w:rPr>
          <w:rFonts w:ascii="Times New Roman" w:hAnsi="Times New Roman" w:cs="Times New Roman"/>
          <w:sz w:val="28"/>
          <w:szCs w:val="28"/>
        </w:rPr>
        <w:t>,</w:t>
      </w:r>
      <w:r>
        <w:rPr>
          <w:rFonts w:ascii="Times New Roman" w:hAnsi="Times New Roman" w:cs="Times New Roman"/>
          <w:sz w:val="28"/>
          <w:szCs w:val="28"/>
        </w:rPr>
        <w:t>136</w:t>
      </w:r>
      <w:r w:rsidRPr="000B294D">
        <w:rPr>
          <w:rFonts w:ascii="Times New Roman" w:hAnsi="Times New Roman" w:cs="Times New Roman"/>
          <w:sz w:val="28"/>
          <w:szCs w:val="28"/>
        </w:rPr>
        <w:t>/-</w:t>
      </w:r>
      <w:r>
        <w:rPr>
          <w:rFonts w:ascii="Times New Roman" w:hAnsi="Times New Roman" w:cs="Times New Roman"/>
          <w:sz w:val="28"/>
          <w:szCs w:val="28"/>
        </w:rPr>
        <w:t xml:space="preserve"> and </w:t>
      </w:r>
      <w:r w:rsidRPr="000B294D">
        <w:rPr>
          <w:rFonts w:ascii="Times New Roman" w:hAnsi="Times New Roman" w:cs="Times New Roman"/>
          <w:bCs/>
          <w:iCs/>
          <w:sz w:val="28"/>
          <w:szCs w:val="28"/>
        </w:rPr>
        <w:t>₹</w:t>
      </w:r>
      <w:r w:rsidR="000801C0">
        <w:rPr>
          <w:rFonts w:ascii="Times New Roman" w:hAnsi="Times New Roman" w:cs="Times New Roman"/>
          <w:bCs/>
          <w:iCs/>
          <w:sz w:val="28"/>
          <w:szCs w:val="28"/>
        </w:rPr>
        <w:t xml:space="preserve"> </w:t>
      </w:r>
      <w:r>
        <w:rPr>
          <w:rFonts w:ascii="Times New Roman" w:hAnsi="Times New Roman" w:cs="Times New Roman"/>
          <w:sz w:val="28"/>
          <w:szCs w:val="28"/>
        </w:rPr>
        <w:t>35</w:t>
      </w:r>
      <w:r w:rsidRPr="000B294D">
        <w:rPr>
          <w:rFonts w:ascii="Times New Roman" w:hAnsi="Times New Roman" w:cs="Times New Roman"/>
          <w:sz w:val="28"/>
          <w:szCs w:val="28"/>
        </w:rPr>
        <w:t>,</w:t>
      </w:r>
      <w:r>
        <w:rPr>
          <w:rFonts w:ascii="Times New Roman" w:hAnsi="Times New Roman" w:cs="Times New Roman"/>
          <w:sz w:val="28"/>
          <w:szCs w:val="28"/>
        </w:rPr>
        <w:t>89</w:t>
      </w:r>
      <w:r w:rsidRPr="000B294D">
        <w:rPr>
          <w:rFonts w:ascii="Times New Roman" w:hAnsi="Times New Roman" w:cs="Times New Roman"/>
          <w:sz w:val="28"/>
          <w:szCs w:val="28"/>
        </w:rPr>
        <w:t>,</w:t>
      </w:r>
      <w:r>
        <w:rPr>
          <w:rFonts w:ascii="Times New Roman" w:hAnsi="Times New Roman" w:cs="Times New Roman"/>
          <w:sz w:val="28"/>
          <w:szCs w:val="28"/>
        </w:rPr>
        <w:t>541</w:t>
      </w:r>
      <w:r w:rsidRPr="000B294D">
        <w:rPr>
          <w:rFonts w:ascii="Times New Roman" w:hAnsi="Times New Roman" w:cs="Times New Roman"/>
          <w:sz w:val="28"/>
          <w:szCs w:val="28"/>
        </w:rPr>
        <w:t>/-</w:t>
      </w:r>
      <w:r>
        <w:rPr>
          <w:rFonts w:ascii="Times New Roman" w:hAnsi="Times New Roman" w:cs="Times New Roman"/>
          <w:sz w:val="28"/>
          <w:szCs w:val="28"/>
        </w:rPr>
        <w:t xml:space="preserve"> but the Forum </w:t>
      </w:r>
      <w:r>
        <w:rPr>
          <w:rFonts w:ascii="Times New Roman" w:hAnsi="Times New Roman" w:cs="Times New Roman"/>
          <w:sz w:val="28"/>
          <w:szCs w:val="28"/>
        </w:rPr>
        <w:lastRenderedPageBreak/>
        <w:t xml:space="preserve">refused to entertain the claim </w:t>
      </w:r>
      <w:r w:rsidR="007D101C">
        <w:rPr>
          <w:rFonts w:ascii="Times New Roman" w:hAnsi="Times New Roman" w:cs="Times New Roman"/>
          <w:sz w:val="28"/>
          <w:szCs w:val="28"/>
        </w:rPr>
        <w:t xml:space="preserve">of </w:t>
      </w:r>
      <w:r w:rsidR="007D101C" w:rsidRPr="000B294D">
        <w:rPr>
          <w:rFonts w:ascii="Times New Roman" w:hAnsi="Times New Roman" w:cs="Times New Roman"/>
          <w:bCs/>
          <w:iCs/>
          <w:sz w:val="28"/>
          <w:szCs w:val="28"/>
        </w:rPr>
        <w:t>₹</w:t>
      </w:r>
      <w:r w:rsidR="007D3471">
        <w:rPr>
          <w:rFonts w:ascii="Times New Roman" w:hAnsi="Times New Roman" w:cs="Times New Roman"/>
          <w:bCs/>
          <w:iCs/>
          <w:sz w:val="28"/>
          <w:szCs w:val="28"/>
        </w:rPr>
        <w:t xml:space="preserve"> </w:t>
      </w:r>
      <w:r w:rsidR="007D101C">
        <w:rPr>
          <w:rFonts w:ascii="Times New Roman" w:hAnsi="Times New Roman" w:cs="Times New Roman"/>
          <w:sz w:val="28"/>
          <w:szCs w:val="28"/>
        </w:rPr>
        <w:t>62</w:t>
      </w:r>
      <w:r w:rsidR="007D101C" w:rsidRPr="000B294D">
        <w:rPr>
          <w:rFonts w:ascii="Times New Roman" w:hAnsi="Times New Roman" w:cs="Times New Roman"/>
          <w:sz w:val="28"/>
          <w:szCs w:val="28"/>
        </w:rPr>
        <w:t>,</w:t>
      </w:r>
      <w:r w:rsidR="007D101C">
        <w:rPr>
          <w:rFonts w:ascii="Times New Roman" w:hAnsi="Times New Roman" w:cs="Times New Roman"/>
          <w:sz w:val="28"/>
          <w:szCs w:val="28"/>
        </w:rPr>
        <w:t>30</w:t>
      </w:r>
      <w:r w:rsidR="007D101C" w:rsidRPr="000B294D">
        <w:rPr>
          <w:rFonts w:ascii="Times New Roman" w:hAnsi="Times New Roman" w:cs="Times New Roman"/>
          <w:sz w:val="28"/>
          <w:szCs w:val="28"/>
        </w:rPr>
        <w:t>,</w:t>
      </w:r>
      <w:r w:rsidR="007D101C">
        <w:rPr>
          <w:rFonts w:ascii="Times New Roman" w:hAnsi="Times New Roman" w:cs="Times New Roman"/>
          <w:sz w:val="28"/>
          <w:szCs w:val="28"/>
        </w:rPr>
        <w:t>787</w:t>
      </w:r>
      <w:r w:rsidR="007D101C" w:rsidRPr="000B294D">
        <w:rPr>
          <w:rFonts w:ascii="Times New Roman" w:hAnsi="Times New Roman" w:cs="Times New Roman"/>
          <w:sz w:val="28"/>
          <w:szCs w:val="28"/>
        </w:rPr>
        <w:t>/-</w:t>
      </w:r>
      <w:r w:rsidR="007D101C">
        <w:rPr>
          <w:rFonts w:ascii="Times New Roman" w:hAnsi="Times New Roman" w:cs="Times New Roman"/>
          <w:sz w:val="28"/>
          <w:szCs w:val="28"/>
        </w:rPr>
        <w:t>,</w:t>
      </w:r>
      <w:r w:rsidR="00F553BB">
        <w:rPr>
          <w:rFonts w:ascii="Times New Roman" w:hAnsi="Times New Roman" w:cs="Times New Roman"/>
          <w:sz w:val="28"/>
          <w:szCs w:val="28"/>
        </w:rPr>
        <w:t xml:space="preserve"> being</w:t>
      </w:r>
      <w:r w:rsidR="00811063">
        <w:rPr>
          <w:rFonts w:ascii="Times New Roman" w:hAnsi="Times New Roman" w:cs="Times New Roman"/>
          <w:sz w:val="28"/>
          <w:szCs w:val="28"/>
        </w:rPr>
        <w:t xml:space="preserve"> </w:t>
      </w:r>
      <w:r>
        <w:rPr>
          <w:rFonts w:ascii="Times New Roman" w:hAnsi="Times New Roman" w:cs="Times New Roman"/>
          <w:sz w:val="28"/>
          <w:szCs w:val="28"/>
        </w:rPr>
        <w:t xml:space="preserve">beyond its jurisdiction. </w:t>
      </w:r>
    </w:p>
    <w:p w:rsidR="007E6AC6" w:rsidRDefault="00DC6E0C"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Respondent had appeared and filed a vague reply with averments that the Appellant signed A &amp; A form dated 26.04.2013 with PSPCL to revise load to 3750 kVA but this load could not be updated in </w:t>
      </w:r>
      <w:r w:rsidR="00E717C6">
        <w:rPr>
          <w:rFonts w:ascii="Times New Roman" w:hAnsi="Times New Roman" w:cs="Times New Roman"/>
          <w:sz w:val="28"/>
          <w:szCs w:val="28"/>
        </w:rPr>
        <w:t xml:space="preserve">its </w:t>
      </w:r>
      <w:r>
        <w:rPr>
          <w:rFonts w:ascii="Times New Roman" w:hAnsi="Times New Roman" w:cs="Times New Roman"/>
          <w:sz w:val="28"/>
          <w:szCs w:val="28"/>
        </w:rPr>
        <w:t xml:space="preserve">system as </w:t>
      </w:r>
      <w:r w:rsidR="00E717C6">
        <w:rPr>
          <w:rFonts w:ascii="Times New Roman" w:hAnsi="Times New Roman" w:cs="Times New Roman"/>
          <w:sz w:val="28"/>
          <w:szCs w:val="28"/>
        </w:rPr>
        <w:t xml:space="preserve">the </w:t>
      </w:r>
      <w:r>
        <w:rPr>
          <w:rFonts w:ascii="Times New Roman" w:hAnsi="Times New Roman" w:cs="Times New Roman"/>
          <w:sz w:val="28"/>
          <w:szCs w:val="28"/>
        </w:rPr>
        <w:t>Appellant was asked to apply for feasibility clearance vide letter No. 922 dated 10.04.2013. The App</w:t>
      </w:r>
      <w:r w:rsidR="00E717C6">
        <w:rPr>
          <w:rFonts w:ascii="Times New Roman" w:hAnsi="Times New Roman" w:cs="Times New Roman"/>
          <w:sz w:val="28"/>
          <w:szCs w:val="28"/>
        </w:rPr>
        <w:t>ellant could not respond to the said</w:t>
      </w:r>
      <w:r>
        <w:rPr>
          <w:rFonts w:ascii="Times New Roman" w:hAnsi="Times New Roman" w:cs="Times New Roman"/>
          <w:sz w:val="28"/>
          <w:szCs w:val="28"/>
        </w:rPr>
        <w:t xml:space="preserve"> letter and neither gave any revised test report </w:t>
      </w:r>
      <w:r w:rsidR="00145264">
        <w:rPr>
          <w:rFonts w:ascii="Times New Roman" w:hAnsi="Times New Roman" w:cs="Times New Roman"/>
          <w:sz w:val="28"/>
          <w:szCs w:val="28"/>
        </w:rPr>
        <w:t xml:space="preserve">for </w:t>
      </w:r>
      <w:r>
        <w:rPr>
          <w:rFonts w:ascii="Times New Roman" w:hAnsi="Times New Roman" w:cs="Times New Roman"/>
          <w:sz w:val="28"/>
          <w:szCs w:val="28"/>
        </w:rPr>
        <w:t xml:space="preserve">reducing load. The Appellant had accepted the </w:t>
      </w:r>
      <w:r w:rsidR="00145264">
        <w:rPr>
          <w:rFonts w:ascii="Times New Roman" w:hAnsi="Times New Roman" w:cs="Times New Roman"/>
          <w:sz w:val="28"/>
          <w:szCs w:val="28"/>
        </w:rPr>
        <w:t xml:space="preserve">connected </w:t>
      </w:r>
      <w:r>
        <w:rPr>
          <w:rFonts w:ascii="Times New Roman" w:hAnsi="Times New Roman" w:cs="Times New Roman"/>
          <w:sz w:val="28"/>
          <w:szCs w:val="28"/>
        </w:rPr>
        <w:t xml:space="preserve">load of 3750 kVA installed in its premise. </w:t>
      </w:r>
      <w:r w:rsidR="0026437F">
        <w:rPr>
          <w:rFonts w:ascii="Times New Roman" w:hAnsi="Times New Roman" w:cs="Times New Roman"/>
          <w:sz w:val="28"/>
          <w:szCs w:val="28"/>
        </w:rPr>
        <w:t>As the load of 3750 kVA was not uploaded in the SAP system</w:t>
      </w:r>
      <w:r w:rsidR="008F1FC9">
        <w:rPr>
          <w:rFonts w:ascii="Times New Roman" w:hAnsi="Times New Roman" w:cs="Times New Roman"/>
          <w:sz w:val="28"/>
          <w:szCs w:val="28"/>
        </w:rPr>
        <w:t>,</w:t>
      </w:r>
      <w:r w:rsidR="0026437F">
        <w:rPr>
          <w:rFonts w:ascii="Times New Roman" w:hAnsi="Times New Roman" w:cs="Times New Roman"/>
          <w:sz w:val="28"/>
          <w:szCs w:val="28"/>
        </w:rPr>
        <w:t xml:space="preserve"> therefore, monthly bills raised to the Appellant were with the load of 1750 kVA instead of 3750 kVA. Thereby, amount of </w:t>
      </w:r>
      <w:r w:rsidR="0026437F" w:rsidRPr="000B294D">
        <w:rPr>
          <w:rFonts w:ascii="Times New Roman" w:hAnsi="Times New Roman" w:cs="Times New Roman"/>
          <w:bCs/>
          <w:iCs/>
          <w:sz w:val="28"/>
          <w:szCs w:val="28"/>
        </w:rPr>
        <w:t>₹</w:t>
      </w:r>
      <w:r w:rsidR="00014A31">
        <w:rPr>
          <w:rFonts w:ascii="Times New Roman" w:hAnsi="Times New Roman" w:cs="Times New Roman"/>
          <w:bCs/>
          <w:iCs/>
          <w:sz w:val="28"/>
          <w:szCs w:val="28"/>
        </w:rPr>
        <w:t xml:space="preserve"> </w:t>
      </w:r>
      <w:r w:rsidR="0026437F">
        <w:rPr>
          <w:rFonts w:ascii="Times New Roman" w:hAnsi="Times New Roman" w:cs="Times New Roman"/>
          <w:sz w:val="28"/>
          <w:szCs w:val="28"/>
        </w:rPr>
        <w:t>35</w:t>
      </w:r>
      <w:r w:rsidR="0026437F" w:rsidRPr="000B294D">
        <w:rPr>
          <w:rFonts w:ascii="Times New Roman" w:hAnsi="Times New Roman" w:cs="Times New Roman"/>
          <w:sz w:val="28"/>
          <w:szCs w:val="28"/>
        </w:rPr>
        <w:t>,</w:t>
      </w:r>
      <w:r w:rsidR="0026437F">
        <w:rPr>
          <w:rFonts w:ascii="Times New Roman" w:hAnsi="Times New Roman" w:cs="Times New Roman"/>
          <w:sz w:val="28"/>
          <w:szCs w:val="28"/>
        </w:rPr>
        <w:t>89</w:t>
      </w:r>
      <w:r w:rsidR="0026437F" w:rsidRPr="000B294D">
        <w:rPr>
          <w:rFonts w:ascii="Times New Roman" w:hAnsi="Times New Roman" w:cs="Times New Roman"/>
          <w:sz w:val="28"/>
          <w:szCs w:val="28"/>
        </w:rPr>
        <w:t>,</w:t>
      </w:r>
      <w:r w:rsidR="0026437F">
        <w:rPr>
          <w:rFonts w:ascii="Times New Roman" w:hAnsi="Times New Roman" w:cs="Times New Roman"/>
          <w:sz w:val="28"/>
          <w:szCs w:val="28"/>
        </w:rPr>
        <w:t>541</w:t>
      </w:r>
      <w:r w:rsidR="0026437F" w:rsidRPr="000B294D">
        <w:rPr>
          <w:rFonts w:ascii="Times New Roman" w:hAnsi="Times New Roman" w:cs="Times New Roman"/>
          <w:sz w:val="28"/>
          <w:szCs w:val="28"/>
        </w:rPr>
        <w:t>/-</w:t>
      </w:r>
      <w:r w:rsidR="0026437F">
        <w:rPr>
          <w:rFonts w:ascii="Times New Roman" w:hAnsi="Times New Roman" w:cs="Times New Roman"/>
          <w:sz w:val="28"/>
          <w:szCs w:val="28"/>
        </w:rPr>
        <w:t xml:space="preserve">, </w:t>
      </w:r>
      <w:r w:rsidR="0026437F" w:rsidRPr="000B294D">
        <w:rPr>
          <w:rFonts w:ascii="Times New Roman" w:hAnsi="Times New Roman" w:cs="Times New Roman"/>
          <w:bCs/>
          <w:iCs/>
          <w:sz w:val="28"/>
          <w:szCs w:val="28"/>
        </w:rPr>
        <w:t>₹</w:t>
      </w:r>
      <w:r w:rsidR="00014A31">
        <w:rPr>
          <w:rFonts w:ascii="Times New Roman" w:hAnsi="Times New Roman" w:cs="Times New Roman"/>
          <w:bCs/>
          <w:iCs/>
          <w:sz w:val="28"/>
          <w:szCs w:val="28"/>
        </w:rPr>
        <w:t xml:space="preserve"> </w:t>
      </w:r>
      <w:r w:rsidR="0026437F">
        <w:rPr>
          <w:rFonts w:ascii="Times New Roman" w:hAnsi="Times New Roman" w:cs="Times New Roman"/>
          <w:sz w:val="28"/>
          <w:szCs w:val="28"/>
        </w:rPr>
        <w:t>16</w:t>
      </w:r>
      <w:r w:rsidR="0026437F" w:rsidRPr="000B294D">
        <w:rPr>
          <w:rFonts w:ascii="Times New Roman" w:hAnsi="Times New Roman" w:cs="Times New Roman"/>
          <w:sz w:val="28"/>
          <w:szCs w:val="28"/>
        </w:rPr>
        <w:t>,</w:t>
      </w:r>
      <w:r w:rsidR="0026437F">
        <w:rPr>
          <w:rFonts w:ascii="Times New Roman" w:hAnsi="Times New Roman" w:cs="Times New Roman"/>
          <w:sz w:val="28"/>
          <w:szCs w:val="28"/>
        </w:rPr>
        <w:t>59</w:t>
      </w:r>
      <w:r w:rsidR="0026437F" w:rsidRPr="000B294D">
        <w:rPr>
          <w:rFonts w:ascii="Times New Roman" w:hAnsi="Times New Roman" w:cs="Times New Roman"/>
          <w:sz w:val="28"/>
          <w:szCs w:val="28"/>
        </w:rPr>
        <w:t>,</w:t>
      </w:r>
      <w:r w:rsidR="0026437F">
        <w:rPr>
          <w:rFonts w:ascii="Times New Roman" w:hAnsi="Times New Roman" w:cs="Times New Roman"/>
          <w:sz w:val="28"/>
          <w:szCs w:val="28"/>
        </w:rPr>
        <w:t>136</w:t>
      </w:r>
      <w:r w:rsidR="0026437F" w:rsidRPr="000B294D">
        <w:rPr>
          <w:rFonts w:ascii="Times New Roman" w:hAnsi="Times New Roman" w:cs="Times New Roman"/>
          <w:sz w:val="28"/>
          <w:szCs w:val="28"/>
        </w:rPr>
        <w:t>/-</w:t>
      </w:r>
      <w:r w:rsidR="0026437F">
        <w:rPr>
          <w:rFonts w:ascii="Times New Roman" w:hAnsi="Times New Roman" w:cs="Times New Roman"/>
          <w:sz w:val="28"/>
          <w:szCs w:val="28"/>
        </w:rPr>
        <w:t xml:space="preserve">, </w:t>
      </w:r>
      <w:r w:rsidR="00E10052">
        <w:rPr>
          <w:rFonts w:ascii="Times New Roman" w:hAnsi="Times New Roman" w:cs="Times New Roman"/>
          <w:sz w:val="28"/>
          <w:szCs w:val="28"/>
        </w:rPr>
        <w:t xml:space="preserve">                </w:t>
      </w:r>
      <w:r w:rsidR="0026437F" w:rsidRPr="000B294D">
        <w:rPr>
          <w:rFonts w:ascii="Times New Roman" w:hAnsi="Times New Roman" w:cs="Times New Roman"/>
          <w:bCs/>
          <w:iCs/>
          <w:sz w:val="28"/>
          <w:szCs w:val="28"/>
        </w:rPr>
        <w:t>₹</w:t>
      </w:r>
      <w:r w:rsidR="00E10052">
        <w:rPr>
          <w:rFonts w:ascii="Times New Roman" w:hAnsi="Times New Roman" w:cs="Times New Roman"/>
          <w:bCs/>
          <w:iCs/>
          <w:sz w:val="28"/>
          <w:szCs w:val="28"/>
        </w:rPr>
        <w:t xml:space="preserve"> </w:t>
      </w:r>
      <w:r w:rsidR="0026437F">
        <w:rPr>
          <w:rFonts w:ascii="Times New Roman" w:hAnsi="Times New Roman" w:cs="Times New Roman"/>
          <w:sz w:val="28"/>
          <w:szCs w:val="28"/>
        </w:rPr>
        <w:t>19</w:t>
      </w:r>
      <w:r w:rsidR="0026437F" w:rsidRPr="000B294D">
        <w:rPr>
          <w:rFonts w:ascii="Times New Roman" w:hAnsi="Times New Roman" w:cs="Times New Roman"/>
          <w:sz w:val="28"/>
          <w:szCs w:val="28"/>
        </w:rPr>
        <w:t>,</w:t>
      </w:r>
      <w:r w:rsidR="0026437F">
        <w:rPr>
          <w:rFonts w:ascii="Times New Roman" w:hAnsi="Times New Roman" w:cs="Times New Roman"/>
          <w:sz w:val="28"/>
          <w:szCs w:val="28"/>
        </w:rPr>
        <w:t>03</w:t>
      </w:r>
      <w:r w:rsidR="0026437F" w:rsidRPr="000B294D">
        <w:rPr>
          <w:rFonts w:ascii="Times New Roman" w:hAnsi="Times New Roman" w:cs="Times New Roman"/>
          <w:sz w:val="28"/>
          <w:szCs w:val="28"/>
        </w:rPr>
        <w:t>,</w:t>
      </w:r>
      <w:r w:rsidR="0026437F">
        <w:rPr>
          <w:rFonts w:ascii="Times New Roman" w:hAnsi="Times New Roman" w:cs="Times New Roman"/>
          <w:sz w:val="28"/>
          <w:szCs w:val="28"/>
        </w:rPr>
        <w:t>104</w:t>
      </w:r>
      <w:r w:rsidR="0026437F" w:rsidRPr="000B294D">
        <w:rPr>
          <w:rFonts w:ascii="Times New Roman" w:hAnsi="Times New Roman" w:cs="Times New Roman"/>
          <w:sz w:val="28"/>
          <w:szCs w:val="28"/>
        </w:rPr>
        <w:t>/-</w:t>
      </w:r>
      <w:r w:rsidR="00014A31">
        <w:rPr>
          <w:rFonts w:ascii="Times New Roman" w:hAnsi="Times New Roman" w:cs="Times New Roman"/>
          <w:sz w:val="28"/>
          <w:szCs w:val="28"/>
        </w:rPr>
        <w:t xml:space="preserve"> </w:t>
      </w:r>
      <w:r w:rsidR="0026437F">
        <w:rPr>
          <w:rFonts w:ascii="Times New Roman" w:hAnsi="Times New Roman" w:cs="Times New Roman"/>
          <w:sz w:val="28"/>
          <w:szCs w:val="28"/>
        </w:rPr>
        <w:t>&amp;</w:t>
      </w:r>
      <w:r w:rsidR="00014A31">
        <w:rPr>
          <w:rFonts w:ascii="Times New Roman" w:hAnsi="Times New Roman" w:cs="Times New Roman"/>
          <w:sz w:val="28"/>
          <w:szCs w:val="28"/>
        </w:rPr>
        <w:t xml:space="preserve"> </w:t>
      </w:r>
      <w:r w:rsidR="0026437F" w:rsidRPr="000B294D">
        <w:rPr>
          <w:rFonts w:ascii="Times New Roman" w:hAnsi="Times New Roman" w:cs="Times New Roman"/>
          <w:bCs/>
          <w:iCs/>
          <w:sz w:val="28"/>
          <w:szCs w:val="28"/>
        </w:rPr>
        <w:t>₹</w:t>
      </w:r>
      <w:r w:rsidR="00014A31">
        <w:rPr>
          <w:rFonts w:ascii="Times New Roman" w:hAnsi="Times New Roman" w:cs="Times New Roman"/>
          <w:bCs/>
          <w:iCs/>
          <w:sz w:val="28"/>
          <w:szCs w:val="28"/>
        </w:rPr>
        <w:t xml:space="preserve"> </w:t>
      </w:r>
      <w:r w:rsidR="0026437F">
        <w:rPr>
          <w:rFonts w:ascii="Times New Roman" w:hAnsi="Times New Roman" w:cs="Times New Roman"/>
          <w:sz w:val="28"/>
          <w:szCs w:val="28"/>
        </w:rPr>
        <w:t>15</w:t>
      </w:r>
      <w:r w:rsidR="0026437F" w:rsidRPr="000B294D">
        <w:rPr>
          <w:rFonts w:ascii="Times New Roman" w:hAnsi="Times New Roman" w:cs="Times New Roman"/>
          <w:sz w:val="28"/>
          <w:szCs w:val="28"/>
        </w:rPr>
        <w:t>,</w:t>
      </w:r>
      <w:r w:rsidR="0026437F">
        <w:rPr>
          <w:rFonts w:ascii="Times New Roman" w:hAnsi="Times New Roman" w:cs="Times New Roman"/>
          <w:sz w:val="28"/>
          <w:szCs w:val="28"/>
        </w:rPr>
        <w:t>32</w:t>
      </w:r>
      <w:r w:rsidR="0026437F" w:rsidRPr="000B294D">
        <w:rPr>
          <w:rFonts w:ascii="Times New Roman" w:hAnsi="Times New Roman" w:cs="Times New Roman"/>
          <w:sz w:val="28"/>
          <w:szCs w:val="28"/>
        </w:rPr>
        <w:t>,</w:t>
      </w:r>
      <w:r w:rsidR="0026437F">
        <w:rPr>
          <w:rFonts w:ascii="Times New Roman" w:hAnsi="Times New Roman" w:cs="Times New Roman"/>
          <w:sz w:val="28"/>
          <w:szCs w:val="28"/>
        </w:rPr>
        <w:t>887</w:t>
      </w:r>
      <w:r w:rsidR="0026437F" w:rsidRPr="000B294D">
        <w:rPr>
          <w:rFonts w:ascii="Times New Roman" w:hAnsi="Times New Roman" w:cs="Times New Roman"/>
          <w:sz w:val="28"/>
          <w:szCs w:val="28"/>
        </w:rPr>
        <w:t>/-</w:t>
      </w:r>
      <w:r w:rsidR="008F1FC9">
        <w:rPr>
          <w:rFonts w:ascii="Times New Roman" w:hAnsi="Times New Roman" w:cs="Times New Roman"/>
          <w:sz w:val="28"/>
          <w:szCs w:val="28"/>
        </w:rPr>
        <w:t xml:space="preserve"> had</w:t>
      </w:r>
      <w:r w:rsidR="0026437F">
        <w:rPr>
          <w:rFonts w:ascii="Times New Roman" w:hAnsi="Times New Roman" w:cs="Times New Roman"/>
          <w:sz w:val="28"/>
          <w:szCs w:val="28"/>
        </w:rPr>
        <w:t xml:space="preserve"> rightly been demanded from the Appellant.  </w:t>
      </w:r>
    </w:p>
    <w:p w:rsidR="003F09D5" w:rsidRDefault="003F09D5"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PSPCL had never revised the load of </w:t>
      </w:r>
      <w:r w:rsidR="001B7CB6">
        <w:rPr>
          <w:rFonts w:ascii="Times New Roman" w:hAnsi="Times New Roman" w:cs="Times New Roman"/>
          <w:sz w:val="28"/>
          <w:szCs w:val="28"/>
        </w:rPr>
        <w:t xml:space="preserve">the </w:t>
      </w:r>
      <w:r w:rsidR="000D1BC8">
        <w:rPr>
          <w:rFonts w:ascii="Times New Roman" w:hAnsi="Times New Roman" w:cs="Times New Roman"/>
          <w:sz w:val="28"/>
          <w:szCs w:val="28"/>
        </w:rPr>
        <w:t>Appellant from 17</w:t>
      </w:r>
      <w:r>
        <w:rPr>
          <w:rFonts w:ascii="Times New Roman" w:hAnsi="Times New Roman" w:cs="Times New Roman"/>
          <w:sz w:val="28"/>
          <w:szCs w:val="28"/>
        </w:rPr>
        <w:t>50 kVA to 3750 kVA. The Appellant had filled the A</w:t>
      </w:r>
      <w:r w:rsidR="004E7227">
        <w:rPr>
          <w:rFonts w:ascii="Times New Roman" w:hAnsi="Times New Roman" w:cs="Times New Roman"/>
          <w:sz w:val="28"/>
          <w:szCs w:val="28"/>
        </w:rPr>
        <w:t xml:space="preserve"> </w:t>
      </w:r>
      <w:r>
        <w:rPr>
          <w:rFonts w:ascii="Times New Roman" w:hAnsi="Times New Roman" w:cs="Times New Roman"/>
          <w:sz w:val="28"/>
          <w:szCs w:val="28"/>
        </w:rPr>
        <w:t>&amp;</w:t>
      </w:r>
      <w:r w:rsidR="004E7227">
        <w:rPr>
          <w:rFonts w:ascii="Times New Roman" w:hAnsi="Times New Roman" w:cs="Times New Roman"/>
          <w:sz w:val="28"/>
          <w:szCs w:val="28"/>
        </w:rPr>
        <w:t xml:space="preserve"> </w:t>
      </w:r>
      <w:r>
        <w:rPr>
          <w:rFonts w:ascii="Times New Roman" w:hAnsi="Times New Roman" w:cs="Times New Roman"/>
          <w:sz w:val="28"/>
          <w:szCs w:val="28"/>
        </w:rPr>
        <w:t>A form dated 26.04.2013 but PSPCL had never considered it. There</w:t>
      </w:r>
      <w:r w:rsidR="001B7CB6">
        <w:rPr>
          <w:rFonts w:ascii="Times New Roman" w:hAnsi="Times New Roman" w:cs="Times New Roman"/>
          <w:sz w:val="28"/>
          <w:szCs w:val="28"/>
        </w:rPr>
        <w:t>by, in the SAP system of PSPCL and in</w:t>
      </w:r>
      <w:r>
        <w:rPr>
          <w:rFonts w:ascii="Times New Roman" w:hAnsi="Times New Roman" w:cs="Times New Roman"/>
          <w:sz w:val="28"/>
          <w:szCs w:val="28"/>
        </w:rPr>
        <w:t xml:space="preserve"> monthly running bills sanctioned load was 1750 kVA. There was not even iota of evide</w:t>
      </w:r>
      <w:r w:rsidR="00872EE0">
        <w:rPr>
          <w:rFonts w:ascii="Times New Roman" w:hAnsi="Times New Roman" w:cs="Times New Roman"/>
          <w:sz w:val="28"/>
          <w:szCs w:val="28"/>
        </w:rPr>
        <w:t xml:space="preserve">nce on the record which revealed </w:t>
      </w:r>
      <w:r>
        <w:rPr>
          <w:rFonts w:ascii="Times New Roman" w:hAnsi="Times New Roman" w:cs="Times New Roman"/>
          <w:sz w:val="28"/>
          <w:szCs w:val="28"/>
        </w:rPr>
        <w:t xml:space="preserve">that 3750 kVA load </w:t>
      </w:r>
      <w:r w:rsidR="00872EE0">
        <w:rPr>
          <w:rFonts w:ascii="Times New Roman" w:hAnsi="Times New Roman" w:cs="Times New Roman"/>
          <w:sz w:val="28"/>
          <w:szCs w:val="28"/>
        </w:rPr>
        <w:t xml:space="preserve">was </w:t>
      </w:r>
      <w:r w:rsidR="00872EE0">
        <w:rPr>
          <w:rFonts w:ascii="Times New Roman" w:hAnsi="Times New Roman" w:cs="Times New Roman"/>
          <w:sz w:val="28"/>
          <w:szCs w:val="28"/>
        </w:rPr>
        <w:lastRenderedPageBreak/>
        <w:t>ever</w:t>
      </w:r>
      <w:r>
        <w:rPr>
          <w:rFonts w:ascii="Times New Roman" w:hAnsi="Times New Roman" w:cs="Times New Roman"/>
          <w:sz w:val="28"/>
          <w:szCs w:val="28"/>
        </w:rPr>
        <w:t xml:space="preserve"> sanctioned. Therefore, the rec</w:t>
      </w:r>
      <w:r w:rsidR="00A231BE">
        <w:rPr>
          <w:rFonts w:ascii="Times New Roman" w:hAnsi="Times New Roman" w:cs="Times New Roman"/>
          <w:sz w:val="28"/>
          <w:szCs w:val="28"/>
        </w:rPr>
        <w:t>overy based upon load 3750 kVA wa</w:t>
      </w:r>
      <w:r>
        <w:rPr>
          <w:rFonts w:ascii="Times New Roman" w:hAnsi="Times New Roman" w:cs="Times New Roman"/>
          <w:sz w:val="28"/>
          <w:szCs w:val="28"/>
        </w:rPr>
        <w:t>s apparently illegal.</w:t>
      </w:r>
    </w:p>
    <w:p w:rsidR="00461258" w:rsidRDefault="00461258"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Forum had given a clear-cut finding that A</w:t>
      </w:r>
      <w:r w:rsidR="004E7227">
        <w:rPr>
          <w:rFonts w:ascii="Times New Roman" w:hAnsi="Times New Roman" w:cs="Times New Roman"/>
          <w:sz w:val="28"/>
          <w:szCs w:val="28"/>
        </w:rPr>
        <w:t xml:space="preserve"> </w:t>
      </w:r>
      <w:r>
        <w:rPr>
          <w:rFonts w:ascii="Times New Roman" w:hAnsi="Times New Roman" w:cs="Times New Roman"/>
          <w:sz w:val="28"/>
          <w:szCs w:val="28"/>
        </w:rPr>
        <w:t>&amp;</w:t>
      </w:r>
      <w:r w:rsidR="004E7227">
        <w:rPr>
          <w:rFonts w:ascii="Times New Roman" w:hAnsi="Times New Roman" w:cs="Times New Roman"/>
          <w:sz w:val="28"/>
          <w:szCs w:val="28"/>
        </w:rPr>
        <w:t xml:space="preserve"> </w:t>
      </w:r>
      <w:r>
        <w:rPr>
          <w:rFonts w:ascii="Times New Roman" w:hAnsi="Times New Roman" w:cs="Times New Roman"/>
          <w:sz w:val="28"/>
          <w:szCs w:val="28"/>
        </w:rPr>
        <w:t xml:space="preserve">A form remained in limbo from 26.04.2013 to 2018. </w:t>
      </w:r>
      <w:r w:rsidR="009A22D5">
        <w:rPr>
          <w:rFonts w:ascii="Times New Roman" w:hAnsi="Times New Roman" w:cs="Times New Roman"/>
          <w:sz w:val="28"/>
          <w:szCs w:val="28"/>
        </w:rPr>
        <w:t xml:space="preserve">This meant that </w:t>
      </w:r>
      <w:r w:rsidR="004E7227">
        <w:rPr>
          <w:rFonts w:ascii="Times New Roman" w:hAnsi="Times New Roman" w:cs="Times New Roman"/>
          <w:sz w:val="28"/>
          <w:szCs w:val="28"/>
        </w:rPr>
        <w:t xml:space="preserve"> </w:t>
      </w:r>
      <w:r>
        <w:rPr>
          <w:rFonts w:ascii="Times New Roman" w:hAnsi="Times New Roman" w:cs="Times New Roman"/>
          <w:sz w:val="28"/>
          <w:szCs w:val="28"/>
        </w:rPr>
        <w:t xml:space="preserve"> PSPCL had not taken any decision on the A</w:t>
      </w:r>
      <w:r w:rsidR="004E7227">
        <w:rPr>
          <w:rFonts w:ascii="Times New Roman" w:hAnsi="Times New Roman" w:cs="Times New Roman"/>
          <w:sz w:val="28"/>
          <w:szCs w:val="28"/>
        </w:rPr>
        <w:t xml:space="preserve"> </w:t>
      </w:r>
      <w:r>
        <w:rPr>
          <w:rFonts w:ascii="Times New Roman" w:hAnsi="Times New Roman" w:cs="Times New Roman"/>
          <w:sz w:val="28"/>
          <w:szCs w:val="28"/>
        </w:rPr>
        <w:t>&amp;</w:t>
      </w:r>
      <w:r w:rsidR="004E7227">
        <w:rPr>
          <w:rFonts w:ascii="Times New Roman" w:hAnsi="Times New Roman" w:cs="Times New Roman"/>
          <w:sz w:val="28"/>
          <w:szCs w:val="28"/>
        </w:rPr>
        <w:t xml:space="preserve"> </w:t>
      </w:r>
      <w:r>
        <w:rPr>
          <w:rFonts w:ascii="Times New Roman" w:hAnsi="Times New Roman" w:cs="Times New Roman"/>
          <w:sz w:val="28"/>
          <w:szCs w:val="28"/>
        </w:rPr>
        <w:t>A form upto</w:t>
      </w:r>
      <w:r w:rsidR="00AE7DE7">
        <w:rPr>
          <w:rFonts w:ascii="Times New Roman" w:hAnsi="Times New Roman" w:cs="Times New Roman"/>
          <w:sz w:val="28"/>
          <w:szCs w:val="28"/>
        </w:rPr>
        <w:t xml:space="preserve"> the implementation of new Tariff S</w:t>
      </w:r>
      <w:r>
        <w:rPr>
          <w:rFonts w:ascii="Times New Roman" w:hAnsi="Times New Roman" w:cs="Times New Roman"/>
          <w:sz w:val="28"/>
          <w:szCs w:val="28"/>
        </w:rPr>
        <w:t>cheme implemented in 2018. It was duly proved from the record produced by the PSPCL that upto 2018</w:t>
      </w:r>
      <w:r w:rsidR="00141F4A">
        <w:rPr>
          <w:rFonts w:ascii="Times New Roman" w:hAnsi="Times New Roman" w:cs="Times New Roman"/>
          <w:sz w:val="28"/>
          <w:szCs w:val="28"/>
        </w:rPr>
        <w:t>,</w:t>
      </w:r>
      <w:r>
        <w:rPr>
          <w:rFonts w:ascii="Times New Roman" w:hAnsi="Times New Roman" w:cs="Times New Roman"/>
          <w:sz w:val="28"/>
          <w:szCs w:val="28"/>
        </w:rPr>
        <w:t xml:space="preserve"> sanctioned load was 1750 kVA. Thereby, while implementing </w:t>
      </w:r>
      <w:r w:rsidR="00141F4A">
        <w:rPr>
          <w:rFonts w:ascii="Times New Roman" w:hAnsi="Times New Roman" w:cs="Times New Roman"/>
          <w:sz w:val="28"/>
          <w:szCs w:val="28"/>
        </w:rPr>
        <w:t>the new tariff scheme, PSPCL had</w:t>
      </w:r>
      <w:r>
        <w:rPr>
          <w:rFonts w:ascii="Times New Roman" w:hAnsi="Times New Roman" w:cs="Times New Roman"/>
          <w:sz w:val="28"/>
          <w:szCs w:val="28"/>
        </w:rPr>
        <w:t xml:space="preserve"> rightly charged the fixed charges on the basis of sanctioned contract demand 1750 kVA. However, subsequently PSPCL illegally considered the sanctioned load </w:t>
      </w:r>
      <w:r w:rsidR="000D5903">
        <w:rPr>
          <w:rFonts w:ascii="Times New Roman" w:hAnsi="Times New Roman" w:cs="Times New Roman"/>
          <w:sz w:val="28"/>
          <w:szCs w:val="28"/>
        </w:rPr>
        <w:t xml:space="preserve">as </w:t>
      </w:r>
      <w:r>
        <w:rPr>
          <w:rFonts w:ascii="Times New Roman" w:hAnsi="Times New Roman" w:cs="Times New Roman"/>
          <w:sz w:val="28"/>
          <w:szCs w:val="28"/>
        </w:rPr>
        <w:t>3750 kVA without any base and wrongly raised recoveries against Appellants merely to give wrongful gain to PSPCL.</w:t>
      </w:r>
    </w:p>
    <w:p w:rsidR="00461258" w:rsidRDefault="00264D74"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w:t>
      </w:r>
      <w:r w:rsidR="00461258">
        <w:rPr>
          <w:rFonts w:ascii="Times New Roman" w:hAnsi="Times New Roman" w:cs="Times New Roman"/>
          <w:sz w:val="28"/>
          <w:szCs w:val="28"/>
        </w:rPr>
        <w:t xml:space="preserve"> bare perusal of A</w:t>
      </w:r>
      <w:r w:rsidR="004E7227">
        <w:rPr>
          <w:rFonts w:ascii="Times New Roman" w:hAnsi="Times New Roman" w:cs="Times New Roman"/>
          <w:sz w:val="28"/>
          <w:szCs w:val="28"/>
        </w:rPr>
        <w:t xml:space="preserve"> </w:t>
      </w:r>
      <w:r w:rsidR="00461258">
        <w:rPr>
          <w:rFonts w:ascii="Times New Roman" w:hAnsi="Times New Roman" w:cs="Times New Roman"/>
          <w:sz w:val="28"/>
          <w:szCs w:val="28"/>
        </w:rPr>
        <w:t>&amp;</w:t>
      </w:r>
      <w:r w:rsidR="004E7227">
        <w:rPr>
          <w:rFonts w:ascii="Times New Roman" w:hAnsi="Times New Roman" w:cs="Times New Roman"/>
          <w:sz w:val="28"/>
          <w:szCs w:val="28"/>
        </w:rPr>
        <w:t xml:space="preserve"> </w:t>
      </w:r>
      <w:r w:rsidR="00461258">
        <w:rPr>
          <w:rFonts w:ascii="Times New Roman" w:hAnsi="Times New Roman" w:cs="Times New Roman"/>
          <w:sz w:val="28"/>
          <w:szCs w:val="28"/>
        </w:rPr>
        <w:t>A form dated 26.04</w:t>
      </w:r>
      <w:r w:rsidR="00CC7898">
        <w:rPr>
          <w:rFonts w:ascii="Times New Roman" w:hAnsi="Times New Roman" w:cs="Times New Roman"/>
          <w:sz w:val="28"/>
          <w:szCs w:val="28"/>
        </w:rPr>
        <w:t>.2013 revealed that the same had</w:t>
      </w:r>
      <w:r w:rsidR="00461258">
        <w:rPr>
          <w:rFonts w:ascii="Times New Roman" w:hAnsi="Times New Roman" w:cs="Times New Roman"/>
          <w:sz w:val="28"/>
          <w:szCs w:val="28"/>
        </w:rPr>
        <w:t xml:space="preserve"> been tampered </w:t>
      </w:r>
      <w:r w:rsidR="00CC7898">
        <w:rPr>
          <w:rFonts w:ascii="Times New Roman" w:hAnsi="Times New Roman" w:cs="Times New Roman"/>
          <w:sz w:val="28"/>
          <w:szCs w:val="28"/>
        </w:rPr>
        <w:t xml:space="preserve">with </w:t>
      </w:r>
      <w:r w:rsidR="00461258">
        <w:rPr>
          <w:rFonts w:ascii="Times New Roman" w:hAnsi="Times New Roman" w:cs="Times New Roman"/>
          <w:sz w:val="28"/>
          <w:szCs w:val="28"/>
        </w:rPr>
        <w:t>by the PSPCL as higher officers of the PSPCL made recommendations on 30.</w:t>
      </w:r>
      <w:r w:rsidR="00F574B0">
        <w:rPr>
          <w:rFonts w:ascii="Times New Roman" w:hAnsi="Times New Roman" w:cs="Times New Roman"/>
          <w:sz w:val="28"/>
          <w:szCs w:val="28"/>
        </w:rPr>
        <w:t>0</w:t>
      </w:r>
      <w:r w:rsidR="00461258">
        <w:rPr>
          <w:rFonts w:ascii="Times New Roman" w:hAnsi="Times New Roman" w:cs="Times New Roman"/>
          <w:sz w:val="28"/>
          <w:szCs w:val="28"/>
        </w:rPr>
        <w:t>1.2013 prior to submission of form. Actually, in 201</w:t>
      </w:r>
      <w:r w:rsidR="00BF323E">
        <w:rPr>
          <w:rFonts w:ascii="Times New Roman" w:hAnsi="Times New Roman" w:cs="Times New Roman"/>
          <w:sz w:val="28"/>
          <w:szCs w:val="28"/>
        </w:rPr>
        <w:t>8</w:t>
      </w:r>
      <w:r w:rsidR="00461258">
        <w:rPr>
          <w:rFonts w:ascii="Times New Roman" w:hAnsi="Times New Roman" w:cs="Times New Roman"/>
          <w:sz w:val="28"/>
          <w:szCs w:val="28"/>
        </w:rPr>
        <w:t xml:space="preserve"> new tariff scheme was implemented and the officers of the PSPCL had tampered </w:t>
      </w:r>
      <w:r w:rsidR="00CC7898">
        <w:rPr>
          <w:rFonts w:ascii="Times New Roman" w:hAnsi="Times New Roman" w:cs="Times New Roman"/>
          <w:sz w:val="28"/>
          <w:szCs w:val="28"/>
        </w:rPr>
        <w:t xml:space="preserve">with </w:t>
      </w:r>
      <w:r w:rsidR="00461258">
        <w:rPr>
          <w:rFonts w:ascii="Times New Roman" w:hAnsi="Times New Roman" w:cs="Times New Roman"/>
          <w:sz w:val="28"/>
          <w:szCs w:val="28"/>
        </w:rPr>
        <w:t>the A</w:t>
      </w:r>
      <w:r w:rsidR="004E7227">
        <w:rPr>
          <w:rFonts w:ascii="Times New Roman" w:hAnsi="Times New Roman" w:cs="Times New Roman"/>
          <w:sz w:val="28"/>
          <w:szCs w:val="28"/>
        </w:rPr>
        <w:t xml:space="preserve"> </w:t>
      </w:r>
      <w:r w:rsidR="00461258">
        <w:rPr>
          <w:rFonts w:ascii="Times New Roman" w:hAnsi="Times New Roman" w:cs="Times New Roman"/>
          <w:sz w:val="28"/>
          <w:szCs w:val="28"/>
        </w:rPr>
        <w:t>&amp;</w:t>
      </w:r>
      <w:r w:rsidR="004E7227">
        <w:rPr>
          <w:rFonts w:ascii="Times New Roman" w:hAnsi="Times New Roman" w:cs="Times New Roman"/>
          <w:sz w:val="28"/>
          <w:szCs w:val="28"/>
        </w:rPr>
        <w:t xml:space="preserve"> </w:t>
      </w:r>
      <w:r w:rsidR="00461258">
        <w:rPr>
          <w:rFonts w:ascii="Times New Roman" w:hAnsi="Times New Roman" w:cs="Times New Roman"/>
          <w:sz w:val="28"/>
          <w:szCs w:val="28"/>
        </w:rPr>
        <w:t>A form in 2018 in back dates and raised rec</w:t>
      </w:r>
      <w:r w:rsidR="00BF323E">
        <w:rPr>
          <w:rFonts w:ascii="Times New Roman" w:hAnsi="Times New Roman" w:cs="Times New Roman"/>
          <w:sz w:val="28"/>
          <w:szCs w:val="28"/>
        </w:rPr>
        <w:t>ov</w:t>
      </w:r>
      <w:r w:rsidR="00461258">
        <w:rPr>
          <w:rFonts w:ascii="Times New Roman" w:hAnsi="Times New Roman" w:cs="Times New Roman"/>
          <w:sz w:val="28"/>
          <w:szCs w:val="28"/>
        </w:rPr>
        <w:t>ery against Appellant by applying sanctioned contract demand</w:t>
      </w:r>
      <w:r w:rsidR="0099454F">
        <w:rPr>
          <w:rFonts w:ascii="Times New Roman" w:hAnsi="Times New Roman" w:cs="Times New Roman"/>
          <w:sz w:val="28"/>
          <w:szCs w:val="28"/>
        </w:rPr>
        <w:t xml:space="preserve"> </w:t>
      </w:r>
      <w:r w:rsidR="00CC7898">
        <w:rPr>
          <w:rFonts w:ascii="Times New Roman" w:hAnsi="Times New Roman" w:cs="Times New Roman"/>
          <w:sz w:val="28"/>
          <w:szCs w:val="28"/>
        </w:rPr>
        <w:t>as</w:t>
      </w:r>
      <w:r w:rsidR="00461258">
        <w:rPr>
          <w:rFonts w:ascii="Times New Roman" w:hAnsi="Times New Roman" w:cs="Times New Roman"/>
          <w:sz w:val="28"/>
          <w:szCs w:val="28"/>
        </w:rPr>
        <w:t xml:space="preserve"> 3750 kVA.</w:t>
      </w:r>
    </w:p>
    <w:p w:rsidR="00BF323E" w:rsidRDefault="00461258"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entire stand of PSPCL </w:t>
      </w:r>
      <w:r w:rsidR="00BF323E">
        <w:rPr>
          <w:rFonts w:ascii="Times New Roman" w:hAnsi="Times New Roman" w:cs="Times New Roman"/>
          <w:sz w:val="28"/>
          <w:szCs w:val="28"/>
        </w:rPr>
        <w:t xml:space="preserve">was that </w:t>
      </w:r>
      <w:r>
        <w:rPr>
          <w:rFonts w:ascii="Times New Roman" w:hAnsi="Times New Roman" w:cs="Times New Roman"/>
          <w:sz w:val="28"/>
          <w:szCs w:val="28"/>
        </w:rPr>
        <w:t>load could not be updated</w:t>
      </w:r>
      <w:r w:rsidR="0099454F">
        <w:rPr>
          <w:rFonts w:ascii="Times New Roman" w:hAnsi="Times New Roman" w:cs="Times New Roman"/>
          <w:sz w:val="28"/>
          <w:szCs w:val="28"/>
        </w:rPr>
        <w:t xml:space="preserve"> </w:t>
      </w:r>
      <w:r>
        <w:rPr>
          <w:rFonts w:ascii="Times New Roman" w:hAnsi="Times New Roman" w:cs="Times New Roman"/>
          <w:sz w:val="28"/>
          <w:szCs w:val="28"/>
        </w:rPr>
        <w:t xml:space="preserve">in the system as </w:t>
      </w:r>
      <w:r w:rsidR="00EC6EF2">
        <w:rPr>
          <w:rFonts w:ascii="Times New Roman" w:hAnsi="Times New Roman" w:cs="Times New Roman"/>
          <w:sz w:val="28"/>
          <w:szCs w:val="28"/>
        </w:rPr>
        <w:t xml:space="preserve">the </w:t>
      </w:r>
      <w:r>
        <w:rPr>
          <w:rFonts w:ascii="Times New Roman" w:hAnsi="Times New Roman" w:cs="Times New Roman"/>
          <w:sz w:val="28"/>
          <w:szCs w:val="28"/>
        </w:rPr>
        <w:t xml:space="preserve">Appellant was asked to apply for feasibility clearance vide letter No. 922 dated 10.04.2013 and Appellant failed to </w:t>
      </w:r>
      <w:r w:rsidR="00EC6EF2">
        <w:rPr>
          <w:rFonts w:ascii="Times New Roman" w:hAnsi="Times New Roman" w:cs="Times New Roman"/>
          <w:sz w:val="28"/>
          <w:szCs w:val="28"/>
        </w:rPr>
        <w:t>do so. The stand of the PSPCL also proved false</w:t>
      </w:r>
      <w:r>
        <w:rPr>
          <w:rFonts w:ascii="Times New Roman" w:hAnsi="Times New Roman" w:cs="Times New Roman"/>
          <w:sz w:val="28"/>
          <w:szCs w:val="28"/>
        </w:rPr>
        <w:t xml:space="preserve"> as </w:t>
      </w:r>
      <w:r w:rsidR="00CB2FDB">
        <w:rPr>
          <w:rFonts w:ascii="Times New Roman" w:hAnsi="Times New Roman" w:cs="Times New Roman"/>
          <w:sz w:val="28"/>
          <w:szCs w:val="28"/>
        </w:rPr>
        <w:t xml:space="preserve">the </w:t>
      </w:r>
      <w:r>
        <w:rPr>
          <w:rFonts w:ascii="Times New Roman" w:hAnsi="Times New Roman" w:cs="Times New Roman"/>
          <w:sz w:val="28"/>
          <w:szCs w:val="28"/>
        </w:rPr>
        <w:t xml:space="preserve">Appellant signed the A&amp;A form on 26.04.2013 but as per PSPCL in response to the </w:t>
      </w:r>
      <w:r w:rsidR="00CB2FDB">
        <w:rPr>
          <w:rFonts w:ascii="Times New Roman" w:hAnsi="Times New Roman" w:cs="Times New Roman"/>
          <w:sz w:val="28"/>
          <w:szCs w:val="28"/>
        </w:rPr>
        <w:t xml:space="preserve">said A &amp; A </w:t>
      </w:r>
      <w:r>
        <w:rPr>
          <w:rFonts w:ascii="Times New Roman" w:hAnsi="Times New Roman" w:cs="Times New Roman"/>
          <w:sz w:val="28"/>
          <w:szCs w:val="28"/>
        </w:rPr>
        <w:t>form</w:t>
      </w:r>
      <w:r w:rsidR="00BF323E">
        <w:rPr>
          <w:rFonts w:ascii="Times New Roman" w:hAnsi="Times New Roman" w:cs="Times New Roman"/>
          <w:sz w:val="28"/>
          <w:szCs w:val="28"/>
        </w:rPr>
        <w:t>,</w:t>
      </w:r>
      <w:r>
        <w:rPr>
          <w:rFonts w:ascii="Times New Roman" w:hAnsi="Times New Roman" w:cs="Times New Roman"/>
          <w:sz w:val="28"/>
          <w:szCs w:val="28"/>
        </w:rPr>
        <w:t xml:space="preserve"> they asked the Appellant to apply </w:t>
      </w:r>
      <w:r w:rsidR="00BF323E">
        <w:rPr>
          <w:rFonts w:ascii="Times New Roman" w:hAnsi="Times New Roman" w:cs="Times New Roman"/>
          <w:sz w:val="28"/>
          <w:szCs w:val="28"/>
        </w:rPr>
        <w:t xml:space="preserve">for </w:t>
      </w:r>
      <w:r>
        <w:rPr>
          <w:rFonts w:ascii="Times New Roman" w:hAnsi="Times New Roman" w:cs="Times New Roman"/>
          <w:sz w:val="28"/>
          <w:szCs w:val="28"/>
        </w:rPr>
        <w:t xml:space="preserve">feasibility clearance vide letter No. 922 dated 10.04.2013 which </w:t>
      </w:r>
      <w:r w:rsidR="00BF323E">
        <w:rPr>
          <w:rFonts w:ascii="Times New Roman" w:hAnsi="Times New Roman" w:cs="Times New Roman"/>
          <w:sz w:val="28"/>
          <w:szCs w:val="28"/>
        </w:rPr>
        <w:t>wa</w:t>
      </w:r>
      <w:r>
        <w:rPr>
          <w:rFonts w:ascii="Times New Roman" w:hAnsi="Times New Roman" w:cs="Times New Roman"/>
          <w:sz w:val="28"/>
          <w:szCs w:val="28"/>
        </w:rPr>
        <w:t>s factual</w:t>
      </w:r>
      <w:r w:rsidR="00BF323E">
        <w:rPr>
          <w:rFonts w:ascii="Times New Roman" w:hAnsi="Times New Roman" w:cs="Times New Roman"/>
          <w:sz w:val="28"/>
          <w:szCs w:val="28"/>
        </w:rPr>
        <w:t>l</w:t>
      </w:r>
      <w:r>
        <w:rPr>
          <w:rFonts w:ascii="Times New Roman" w:hAnsi="Times New Roman" w:cs="Times New Roman"/>
          <w:sz w:val="28"/>
          <w:szCs w:val="28"/>
        </w:rPr>
        <w:t>y not possible as letter da</w:t>
      </w:r>
      <w:r w:rsidR="00BF323E">
        <w:rPr>
          <w:rFonts w:ascii="Times New Roman" w:hAnsi="Times New Roman" w:cs="Times New Roman"/>
          <w:sz w:val="28"/>
          <w:szCs w:val="28"/>
        </w:rPr>
        <w:t>t</w:t>
      </w:r>
      <w:r>
        <w:rPr>
          <w:rFonts w:ascii="Times New Roman" w:hAnsi="Times New Roman" w:cs="Times New Roman"/>
          <w:sz w:val="28"/>
          <w:szCs w:val="28"/>
        </w:rPr>
        <w:t>ed 10.04.2013 was 16 days prior to the date of A</w:t>
      </w:r>
      <w:r w:rsidR="004E7227">
        <w:rPr>
          <w:rFonts w:ascii="Times New Roman" w:hAnsi="Times New Roman" w:cs="Times New Roman"/>
          <w:sz w:val="28"/>
          <w:szCs w:val="28"/>
        </w:rPr>
        <w:t xml:space="preserve"> </w:t>
      </w:r>
      <w:r>
        <w:rPr>
          <w:rFonts w:ascii="Times New Roman" w:hAnsi="Times New Roman" w:cs="Times New Roman"/>
          <w:sz w:val="28"/>
          <w:szCs w:val="28"/>
        </w:rPr>
        <w:t>&amp;</w:t>
      </w:r>
      <w:r w:rsidR="004E7227">
        <w:rPr>
          <w:rFonts w:ascii="Times New Roman" w:hAnsi="Times New Roman" w:cs="Times New Roman"/>
          <w:sz w:val="28"/>
          <w:szCs w:val="28"/>
        </w:rPr>
        <w:t xml:space="preserve"> </w:t>
      </w:r>
      <w:r>
        <w:rPr>
          <w:rFonts w:ascii="Times New Roman" w:hAnsi="Times New Roman" w:cs="Times New Roman"/>
          <w:sz w:val="28"/>
          <w:szCs w:val="28"/>
        </w:rPr>
        <w:t>A form i.e</w:t>
      </w:r>
      <w:r w:rsidR="000D1BC8">
        <w:rPr>
          <w:rFonts w:ascii="Times New Roman" w:hAnsi="Times New Roman" w:cs="Times New Roman"/>
          <w:sz w:val="28"/>
          <w:szCs w:val="28"/>
        </w:rPr>
        <w:t xml:space="preserve">. </w:t>
      </w:r>
      <w:r>
        <w:rPr>
          <w:rFonts w:ascii="Times New Roman" w:hAnsi="Times New Roman" w:cs="Times New Roman"/>
          <w:sz w:val="28"/>
          <w:szCs w:val="28"/>
        </w:rPr>
        <w:t xml:space="preserve"> 26.04.2013, therefore, </w:t>
      </w:r>
      <w:r w:rsidR="00AA2E03">
        <w:rPr>
          <w:rFonts w:ascii="Times New Roman" w:hAnsi="Times New Roman" w:cs="Times New Roman"/>
          <w:sz w:val="28"/>
          <w:szCs w:val="28"/>
        </w:rPr>
        <w:t xml:space="preserve">the </w:t>
      </w:r>
      <w:r>
        <w:rPr>
          <w:rFonts w:ascii="Times New Roman" w:hAnsi="Times New Roman" w:cs="Times New Roman"/>
          <w:sz w:val="28"/>
          <w:szCs w:val="28"/>
        </w:rPr>
        <w:t xml:space="preserve">said letter was also tampered. The Appellant categorically denied </w:t>
      </w:r>
      <w:r w:rsidR="00AA2E03">
        <w:rPr>
          <w:rFonts w:ascii="Times New Roman" w:hAnsi="Times New Roman" w:cs="Times New Roman"/>
          <w:sz w:val="28"/>
          <w:szCs w:val="28"/>
        </w:rPr>
        <w:t xml:space="preserve">that </w:t>
      </w:r>
      <w:r>
        <w:rPr>
          <w:rFonts w:ascii="Times New Roman" w:hAnsi="Times New Roman" w:cs="Times New Roman"/>
          <w:sz w:val="28"/>
          <w:szCs w:val="28"/>
        </w:rPr>
        <w:t>th</w:t>
      </w:r>
      <w:r w:rsidR="00AA2E03">
        <w:rPr>
          <w:rFonts w:ascii="Times New Roman" w:hAnsi="Times New Roman" w:cs="Times New Roman"/>
          <w:sz w:val="28"/>
          <w:szCs w:val="28"/>
        </w:rPr>
        <w:t>e said letter dated 10.04.2013</w:t>
      </w:r>
      <w:r>
        <w:rPr>
          <w:rFonts w:ascii="Times New Roman" w:hAnsi="Times New Roman" w:cs="Times New Roman"/>
          <w:sz w:val="28"/>
          <w:szCs w:val="28"/>
        </w:rPr>
        <w:t>was never served</w:t>
      </w:r>
      <w:r w:rsidR="0099454F">
        <w:rPr>
          <w:rFonts w:ascii="Times New Roman" w:hAnsi="Times New Roman" w:cs="Times New Roman"/>
          <w:sz w:val="28"/>
          <w:szCs w:val="28"/>
        </w:rPr>
        <w:t xml:space="preserve"> </w:t>
      </w:r>
      <w:r>
        <w:rPr>
          <w:rFonts w:ascii="Times New Roman" w:hAnsi="Times New Roman" w:cs="Times New Roman"/>
          <w:sz w:val="28"/>
          <w:szCs w:val="28"/>
        </w:rPr>
        <w:t xml:space="preserve">upon </w:t>
      </w:r>
      <w:r w:rsidR="00AA2E03">
        <w:rPr>
          <w:rFonts w:ascii="Times New Roman" w:hAnsi="Times New Roman" w:cs="Times New Roman"/>
          <w:sz w:val="28"/>
          <w:szCs w:val="28"/>
        </w:rPr>
        <w:t xml:space="preserve">the </w:t>
      </w:r>
      <w:r>
        <w:rPr>
          <w:rFonts w:ascii="Times New Roman" w:hAnsi="Times New Roman" w:cs="Times New Roman"/>
          <w:sz w:val="28"/>
          <w:szCs w:val="28"/>
        </w:rPr>
        <w:t>Appell</w:t>
      </w:r>
      <w:r w:rsidR="00586759">
        <w:rPr>
          <w:rFonts w:ascii="Times New Roman" w:hAnsi="Times New Roman" w:cs="Times New Roman"/>
          <w:sz w:val="28"/>
          <w:szCs w:val="28"/>
        </w:rPr>
        <w:t>a</w:t>
      </w:r>
      <w:r w:rsidR="00AA2E03">
        <w:rPr>
          <w:rFonts w:ascii="Times New Roman" w:hAnsi="Times New Roman" w:cs="Times New Roman"/>
          <w:sz w:val="28"/>
          <w:szCs w:val="28"/>
        </w:rPr>
        <w:t>nt. The onus</w:t>
      </w:r>
      <w:r>
        <w:rPr>
          <w:rFonts w:ascii="Times New Roman" w:hAnsi="Times New Roman" w:cs="Times New Roman"/>
          <w:sz w:val="28"/>
          <w:szCs w:val="28"/>
        </w:rPr>
        <w:t xml:space="preserve"> of proof regarding </w:t>
      </w:r>
      <w:r w:rsidR="002833A1">
        <w:rPr>
          <w:rFonts w:ascii="Times New Roman" w:hAnsi="Times New Roman" w:cs="Times New Roman"/>
          <w:sz w:val="28"/>
          <w:szCs w:val="28"/>
        </w:rPr>
        <w:t xml:space="preserve">service of </w:t>
      </w:r>
      <w:r>
        <w:rPr>
          <w:rFonts w:ascii="Times New Roman" w:hAnsi="Times New Roman" w:cs="Times New Roman"/>
          <w:sz w:val="28"/>
          <w:szCs w:val="28"/>
        </w:rPr>
        <w:t>the letter dated 10.04.2013</w:t>
      </w:r>
      <w:r w:rsidR="002833A1">
        <w:rPr>
          <w:rFonts w:ascii="Times New Roman" w:hAnsi="Times New Roman" w:cs="Times New Roman"/>
          <w:sz w:val="28"/>
          <w:szCs w:val="28"/>
        </w:rPr>
        <w:t xml:space="preserve"> rested with</w:t>
      </w:r>
      <w:r>
        <w:rPr>
          <w:rFonts w:ascii="Times New Roman" w:hAnsi="Times New Roman" w:cs="Times New Roman"/>
          <w:sz w:val="28"/>
          <w:szCs w:val="28"/>
        </w:rPr>
        <w:t xml:space="preserve"> PSPCL. However</w:t>
      </w:r>
      <w:r w:rsidR="00586759">
        <w:rPr>
          <w:rFonts w:ascii="Times New Roman" w:hAnsi="Times New Roman" w:cs="Times New Roman"/>
          <w:sz w:val="28"/>
          <w:szCs w:val="28"/>
        </w:rPr>
        <w:t>,</w:t>
      </w:r>
      <w:r>
        <w:rPr>
          <w:rFonts w:ascii="Times New Roman" w:hAnsi="Times New Roman" w:cs="Times New Roman"/>
          <w:sz w:val="28"/>
          <w:szCs w:val="28"/>
        </w:rPr>
        <w:t xml:space="preserve"> PSPCL fail</w:t>
      </w:r>
      <w:r w:rsidR="00586759">
        <w:rPr>
          <w:rFonts w:ascii="Times New Roman" w:hAnsi="Times New Roman" w:cs="Times New Roman"/>
          <w:sz w:val="28"/>
          <w:szCs w:val="28"/>
        </w:rPr>
        <w:t>e</w:t>
      </w:r>
      <w:r>
        <w:rPr>
          <w:rFonts w:ascii="Times New Roman" w:hAnsi="Times New Roman" w:cs="Times New Roman"/>
          <w:sz w:val="28"/>
          <w:szCs w:val="28"/>
        </w:rPr>
        <w:t>d to produc</w:t>
      </w:r>
      <w:r w:rsidR="005807C4">
        <w:rPr>
          <w:rFonts w:ascii="Times New Roman" w:hAnsi="Times New Roman" w:cs="Times New Roman"/>
          <w:sz w:val="28"/>
          <w:szCs w:val="28"/>
        </w:rPr>
        <w:t>e any proof that said letter having</w:t>
      </w:r>
      <w:r>
        <w:rPr>
          <w:rFonts w:ascii="Times New Roman" w:hAnsi="Times New Roman" w:cs="Times New Roman"/>
          <w:sz w:val="28"/>
          <w:szCs w:val="28"/>
        </w:rPr>
        <w:t xml:space="preserve"> ever </w:t>
      </w:r>
      <w:r w:rsidR="005807C4">
        <w:rPr>
          <w:rFonts w:ascii="Times New Roman" w:hAnsi="Times New Roman" w:cs="Times New Roman"/>
          <w:sz w:val="28"/>
          <w:szCs w:val="28"/>
        </w:rPr>
        <w:t xml:space="preserve">been </w:t>
      </w:r>
      <w:r>
        <w:rPr>
          <w:rFonts w:ascii="Times New Roman" w:hAnsi="Times New Roman" w:cs="Times New Roman"/>
          <w:sz w:val="28"/>
          <w:szCs w:val="28"/>
        </w:rPr>
        <w:t>served upon the Appellant. Therefore, entire stand taken by the PSPCL qua dem</w:t>
      </w:r>
      <w:r w:rsidR="0033025E">
        <w:rPr>
          <w:rFonts w:ascii="Times New Roman" w:hAnsi="Times New Roman" w:cs="Times New Roman"/>
          <w:sz w:val="28"/>
          <w:szCs w:val="28"/>
        </w:rPr>
        <w:t>and of feasibility clearance</w:t>
      </w:r>
      <w:r>
        <w:rPr>
          <w:rFonts w:ascii="Times New Roman" w:hAnsi="Times New Roman" w:cs="Times New Roman"/>
          <w:sz w:val="28"/>
          <w:szCs w:val="28"/>
        </w:rPr>
        <w:t xml:space="preserve"> proved false. The sanctioned load </w:t>
      </w:r>
      <w:r w:rsidR="0033025E">
        <w:rPr>
          <w:rFonts w:ascii="Times New Roman" w:hAnsi="Times New Roman" w:cs="Times New Roman"/>
          <w:sz w:val="28"/>
          <w:szCs w:val="28"/>
        </w:rPr>
        <w:t xml:space="preserve">of </w:t>
      </w:r>
      <w:r>
        <w:rPr>
          <w:rFonts w:ascii="Times New Roman" w:hAnsi="Times New Roman" w:cs="Times New Roman"/>
          <w:sz w:val="28"/>
          <w:szCs w:val="28"/>
        </w:rPr>
        <w:t xml:space="preserve">1750 kVA was </w:t>
      </w:r>
      <w:r w:rsidR="00BF323E">
        <w:rPr>
          <w:rFonts w:ascii="Times New Roman" w:hAnsi="Times New Roman" w:cs="Times New Roman"/>
          <w:sz w:val="28"/>
          <w:szCs w:val="28"/>
        </w:rPr>
        <w:t>rightly uploaded in the system. The For</w:t>
      </w:r>
      <w:r w:rsidR="0033025E">
        <w:rPr>
          <w:rFonts w:ascii="Times New Roman" w:hAnsi="Times New Roman" w:cs="Times New Roman"/>
          <w:sz w:val="28"/>
          <w:szCs w:val="28"/>
        </w:rPr>
        <w:t>u</w:t>
      </w:r>
      <w:r w:rsidR="00A42F14">
        <w:rPr>
          <w:rFonts w:ascii="Times New Roman" w:hAnsi="Times New Roman" w:cs="Times New Roman"/>
          <w:sz w:val="28"/>
          <w:szCs w:val="28"/>
        </w:rPr>
        <w:t>m had</w:t>
      </w:r>
      <w:r w:rsidR="0099454F">
        <w:rPr>
          <w:rFonts w:ascii="Times New Roman" w:hAnsi="Times New Roman" w:cs="Times New Roman"/>
          <w:sz w:val="28"/>
          <w:szCs w:val="28"/>
        </w:rPr>
        <w:t xml:space="preserve"> </w:t>
      </w:r>
      <w:r w:rsidR="00586759">
        <w:rPr>
          <w:rFonts w:ascii="Times New Roman" w:hAnsi="Times New Roman" w:cs="Times New Roman"/>
          <w:sz w:val="28"/>
          <w:szCs w:val="28"/>
        </w:rPr>
        <w:t>over</w:t>
      </w:r>
      <w:r w:rsidR="0099454F">
        <w:rPr>
          <w:rFonts w:ascii="Times New Roman" w:hAnsi="Times New Roman" w:cs="Times New Roman"/>
          <w:sz w:val="28"/>
          <w:szCs w:val="28"/>
        </w:rPr>
        <w:t xml:space="preserve"> </w:t>
      </w:r>
      <w:r w:rsidR="00586759">
        <w:rPr>
          <w:rFonts w:ascii="Times New Roman" w:hAnsi="Times New Roman" w:cs="Times New Roman"/>
          <w:sz w:val="28"/>
          <w:szCs w:val="28"/>
        </w:rPr>
        <w:t>looked</w:t>
      </w:r>
      <w:r w:rsidR="0099454F">
        <w:rPr>
          <w:rFonts w:ascii="Times New Roman" w:hAnsi="Times New Roman" w:cs="Times New Roman"/>
          <w:sz w:val="28"/>
          <w:szCs w:val="28"/>
        </w:rPr>
        <w:t xml:space="preserve"> </w:t>
      </w:r>
      <w:r w:rsidR="00A42F14">
        <w:rPr>
          <w:rFonts w:ascii="Times New Roman" w:hAnsi="Times New Roman" w:cs="Times New Roman"/>
          <w:sz w:val="28"/>
          <w:szCs w:val="28"/>
        </w:rPr>
        <w:t xml:space="preserve">the </w:t>
      </w:r>
      <w:r w:rsidR="00BF323E">
        <w:rPr>
          <w:rFonts w:ascii="Times New Roman" w:hAnsi="Times New Roman" w:cs="Times New Roman"/>
          <w:sz w:val="28"/>
          <w:szCs w:val="28"/>
        </w:rPr>
        <w:t xml:space="preserve">said material facts. Therefore, </w:t>
      </w:r>
      <w:r w:rsidR="00A42F14">
        <w:rPr>
          <w:rFonts w:ascii="Times New Roman" w:hAnsi="Times New Roman" w:cs="Times New Roman"/>
          <w:sz w:val="28"/>
          <w:szCs w:val="28"/>
        </w:rPr>
        <w:t xml:space="preserve">the </w:t>
      </w:r>
      <w:r w:rsidR="00BF323E">
        <w:rPr>
          <w:rFonts w:ascii="Times New Roman" w:hAnsi="Times New Roman" w:cs="Times New Roman"/>
          <w:sz w:val="28"/>
          <w:szCs w:val="28"/>
        </w:rPr>
        <w:t>Forum had made a g</w:t>
      </w:r>
      <w:r w:rsidR="00A42F14">
        <w:rPr>
          <w:rFonts w:ascii="Times New Roman" w:hAnsi="Times New Roman" w:cs="Times New Roman"/>
          <w:sz w:val="28"/>
          <w:szCs w:val="28"/>
        </w:rPr>
        <w:t xml:space="preserve">laring </w:t>
      </w:r>
      <w:r w:rsidR="00714342">
        <w:rPr>
          <w:rFonts w:ascii="Times New Roman" w:hAnsi="Times New Roman" w:cs="Times New Roman"/>
          <w:sz w:val="28"/>
          <w:szCs w:val="28"/>
        </w:rPr>
        <w:t>illegality while</w:t>
      </w:r>
      <w:r w:rsidR="00BF323E">
        <w:rPr>
          <w:rFonts w:ascii="Times New Roman" w:hAnsi="Times New Roman" w:cs="Times New Roman"/>
          <w:sz w:val="28"/>
          <w:szCs w:val="28"/>
        </w:rPr>
        <w:t xml:space="preserve"> deciding the matter. </w:t>
      </w:r>
    </w:p>
    <w:p w:rsidR="00BF323E" w:rsidRDefault="00BF323E"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judgment dat</w:t>
      </w:r>
      <w:r w:rsidR="00213DCA">
        <w:rPr>
          <w:rFonts w:ascii="Times New Roman" w:hAnsi="Times New Roman" w:cs="Times New Roman"/>
          <w:sz w:val="28"/>
          <w:szCs w:val="28"/>
        </w:rPr>
        <w:t>ed 11.09.2020 of the Forum</w:t>
      </w:r>
      <w:r>
        <w:rPr>
          <w:rFonts w:ascii="Times New Roman" w:hAnsi="Times New Roman" w:cs="Times New Roman"/>
          <w:sz w:val="28"/>
          <w:szCs w:val="28"/>
        </w:rPr>
        <w:t xml:space="preserve"> was </w:t>
      </w:r>
      <w:r w:rsidR="00586759">
        <w:rPr>
          <w:rFonts w:ascii="Times New Roman" w:hAnsi="Times New Roman" w:cs="Times New Roman"/>
          <w:sz w:val="28"/>
          <w:szCs w:val="28"/>
        </w:rPr>
        <w:t>self-contradictory</w:t>
      </w:r>
      <w:r>
        <w:rPr>
          <w:rFonts w:ascii="Times New Roman" w:hAnsi="Times New Roman" w:cs="Times New Roman"/>
          <w:sz w:val="28"/>
          <w:szCs w:val="28"/>
        </w:rPr>
        <w:t xml:space="preserve"> as </w:t>
      </w:r>
      <w:r w:rsidR="00213DCA">
        <w:rPr>
          <w:rFonts w:ascii="Times New Roman" w:hAnsi="Times New Roman" w:cs="Times New Roman"/>
          <w:sz w:val="28"/>
          <w:szCs w:val="28"/>
        </w:rPr>
        <w:t xml:space="preserve">the </w:t>
      </w:r>
      <w:r>
        <w:rPr>
          <w:rFonts w:ascii="Times New Roman" w:hAnsi="Times New Roman" w:cs="Times New Roman"/>
          <w:sz w:val="28"/>
          <w:szCs w:val="28"/>
        </w:rPr>
        <w:t>Forum had held that A</w:t>
      </w:r>
      <w:r w:rsidR="004E7227">
        <w:rPr>
          <w:rFonts w:ascii="Times New Roman" w:hAnsi="Times New Roman" w:cs="Times New Roman"/>
          <w:sz w:val="28"/>
          <w:szCs w:val="28"/>
        </w:rPr>
        <w:t xml:space="preserve"> </w:t>
      </w:r>
      <w:r>
        <w:rPr>
          <w:rFonts w:ascii="Times New Roman" w:hAnsi="Times New Roman" w:cs="Times New Roman"/>
          <w:sz w:val="28"/>
          <w:szCs w:val="28"/>
        </w:rPr>
        <w:t>&amp;</w:t>
      </w:r>
      <w:r w:rsidR="004E7227">
        <w:rPr>
          <w:rFonts w:ascii="Times New Roman" w:hAnsi="Times New Roman" w:cs="Times New Roman"/>
          <w:sz w:val="28"/>
          <w:szCs w:val="28"/>
        </w:rPr>
        <w:t xml:space="preserve"> </w:t>
      </w:r>
      <w:r>
        <w:rPr>
          <w:rFonts w:ascii="Times New Roman" w:hAnsi="Times New Roman" w:cs="Times New Roman"/>
          <w:sz w:val="28"/>
          <w:szCs w:val="28"/>
        </w:rPr>
        <w:t xml:space="preserve">A form </w:t>
      </w:r>
      <w:r w:rsidR="006B727A">
        <w:rPr>
          <w:rFonts w:ascii="Times New Roman" w:hAnsi="Times New Roman" w:cs="Times New Roman"/>
          <w:sz w:val="28"/>
          <w:szCs w:val="28"/>
        </w:rPr>
        <w:t xml:space="preserve">         </w:t>
      </w:r>
      <w:r>
        <w:rPr>
          <w:rFonts w:ascii="Times New Roman" w:hAnsi="Times New Roman" w:cs="Times New Roman"/>
          <w:sz w:val="28"/>
          <w:szCs w:val="28"/>
        </w:rPr>
        <w:lastRenderedPageBreak/>
        <w:t>date</w:t>
      </w:r>
      <w:r w:rsidR="00586759">
        <w:rPr>
          <w:rFonts w:ascii="Times New Roman" w:hAnsi="Times New Roman" w:cs="Times New Roman"/>
          <w:sz w:val="28"/>
          <w:szCs w:val="28"/>
        </w:rPr>
        <w:t>d</w:t>
      </w:r>
      <w:r w:rsidR="00CC3659">
        <w:rPr>
          <w:rFonts w:ascii="Times New Roman" w:hAnsi="Times New Roman" w:cs="Times New Roman"/>
          <w:sz w:val="28"/>
          <w:szCs w:val="28"/>
        </w:rPr>
        <w:t xml:space="preserve"> </w:t>
      </w:r>
      <w:r>
        <w:rPr>
          <w:rFonts w:ascii="Times New Roman" w:hAnsi="Times New Roman" w:cs="Times New Roman"/>
          <w:sz w:val="28"/>
          <w:szCs w:val="28"/>
        </w:rPr>
        <w:t>26.04.2013 remained in limbo upto implementation of new tariff scheme. Therefore, no decision was taken by the PSPCL on A</w:t>
      </w:r>
      <w:r w:rsidR="004E7227">
        <w:rPr>
          <w:rFonts w:ascii="Times New Roman" w:hAnsi="Times New Roman" w:cs="Times New Roman"/>
          <w:sz w:val="28"/>
          <w:szCs w:val="28"/>
        </w:rPr>
        <w:t xml:space="preserve"> </w:t>
      </w:r>
      <w:r>
        <w:rPr>
          <w:rFonts w:ascii="Times New Roman" w:hAnsi="Times New Roman" w:cs="Times New Roman"/>
          <w:sz w:val="28"/>
          <w:szCs w:val="28"/>
        </w:rPr>
        <w:t>&amp;</w:t>
      </w:r>
      <w:r w:rsidR="004E7227">
        <w:rPr>
          <w:rFonts w:ascii="Times New Roman" w:hAnsi="Times New Roman" w:cs="Times New Roman"/>
          <w:sz w:val="28"/>
          <w:szCs w:val="28"/>
        </w:rPr>
        <w:t xml:space="preserve"> </w:t>
      </w:r>
      <w:r>
        <w:rPr>
          <w:rFonts w:ascii="Times New Roman" w:hAnsi="Times New Roman" w:cs="Times New Roman"/>
          <w:sz w:val="28"/>
          <w:szCs w:val="28"/>
        </w:rPr>
        <w:t xml:space="preserve">A form upto 2018. Hence, the sanctioned load was 1750 kVA at the time of implementation of new tariff scheme. Therefore, no question arose to charge from </w:t>
      </w:r>
      <w:r w:rsidR="0094608F">
        <w:rPr>
          <w:rFonts w:ascii="Times New Roman" w:hAnsi="Times New Roman" w:cs="Times New Roman"/>
          <w:sz w:val="28"/>
          <w:szCs w:val="28"/>
        </w:rPr>
        <w:t xml:space="preserve">the </w:t>
      </w:r>
      <w:r>
        <w:rPr>
          <w:rFonts w:ascii="Times New Roman" w:hAnsi="Times New Roman" w:cs="Times New Roman"/>
          <w:sz w:val="28"/>
          <w:szCs w:val="28"/>
        </w:rPr>
        <w:t>Appellant more than</w:t>
      </w:r>
      <w:r w:rsidR="00586759">
        <w:rPr>
          <w:rFonts w:ascii="Times New Roman" w:hAnsi="Times New Roman" w:cs="Times New Roman"/>
          <w:sz w:val="28"/>
          <w:szCs w:val="28"/>
        </w:rPr>
        <w:t xml:space="preserve"> that and therefore the impugned judgment was self-contradictory</w:t>
      </w:r>
      <w:r>
        <w:rPr>
          <w:rFonts w:ascii="Times New Roman" w:hAnsi="Times New Roman" w:cs="Times New Roman"/>
          <w:sz w:val="28"/>
          <w:szCs w:val="28"/>
        </w:rPr>
        <w:t>.</w:t>
      </w:r>
    </w:p>
    <w:p w:rsidR="00586759" w:rsidRDefault="00586759"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sidRPr="00586759">
        <w:rPr>
          <w:rFonts w:ascii="Times New Roman" w:hAnsi="Times New Roman" w:cs="Times New Roman"/>
          <w:sz w:val="28"/>
          <w:szCs w:val="28"/>
        </w:rPr>
        <w:t xml:space="preserve">The Appellant had filed petition before the Forum for recovery of </w:t>
      </w:r>
      <w:r w:rsidR="00256456" w:rsidRPr="00586759">
        <w:rPr>
          <w:rFonts w:ascii="Times New Roman" w:hAnsi="Times New Roman" w:cs="Times New Roman"/>
          <w:bCs/>
          <w:iCs/>
          <w:sz w:val="28"/>
          <w:szCs w:val="28"/>
        </w:rPr>
        <w:t>₹</w:t>
      </w:r>
      <w:r w:rsidR="005B3686">
        <w:rPr>
          <w:rFonts w:ascii="Times New Roman" w:hAnsi="Times New Roman" w:cs="Times New Roman"/>
          <w:bCs/>
          <w:iCs/>
          <w:sz w:val="28"/>
          <w:szCs w:val="28"/>
        </w:rPr>
        <w:t xml:space="preserve"> </w:t>
      </w:r>
      <w:r>
        <w:rPr>
          <w:rFonts w:ascii="Times New Roman" w:hAnsi="Times New Roman" w:cs="Times New Roman"/>
          <w:sz w:val="28"/>
          <w:szCs w:val="28"/>
        </w:rPr>
        <w:t>62</w:t>
      </w:r>
      <w:r w:rsidR="00256456" w:rsidRPr="00586759">
        <w:rPr>
          <w:rFonts w:ascii="Times New Roman" w:hAnsi="Times New Roman" w:cs="Times New Roman"/>
          <w:sz w:val="28"/>
          <w:szCs w:val="28"/>
        </w:rPr>
        <w:t>,</w:t>
      </w:r>
      <w:r>
        <w:rPr>
          <w:rFonts w:ascii="Times New Roman" w:hAnsi="Times New Roman" w:cs="Times New Roman"/>
          <w:sz w:val="28"/>
          <w:szCs w:val="28"/>
        </w:rPr>
        <w:t>30,787</w:t>
      </w:r>
      <w:r w:rsidR="00256456" w:rsidRPr="00586759">
        <w:rPr>
          <w:rFonts w:ascii="Times New Roman" w:hAnsi="Times New Roman" w:cs="Times New Roman"/>
          <w:sz w:val="28"/>
          <w:szCs w:val="28"/>
        </w:rPr>
        <w:t xml:space="preserve">/- </w:t>
      </w:r>
      <w:r>
        <w:rPr>
          <w:rFonts w:ascii="Times New Roman" w:hAnsi="Times New Roman" w:cs="Times New Roman"/>
          <w:sz w:val="28"/>
          <w:szCs w:val="28"/>
        </w:rPr>
        <w:t>alongwith other recoveries challenged in the Appeal. However, the Forum refused to entertain the claim for the said amount being beyond their jurisdiction. Thereafter, regarding said claim</w:t>
      </w:r>
      <w:r w:rsidR="0094608F">
        <w:rPr>
          <w:rFonts w:ascii="Times New Roman" w:hAnsi="Times New Roman" w:cs="Times New Roman"/>
          <w:sz w:val="28"/>
          <w:szCs w:val="28"/>
        </w:rPr>
        <w:t>, the</w:t>
      </w:r>
      <w:r w:rsidR="00CE1EDB">
        <w:rPr>
          <w:rFonts w:ascii="Times New Roman" w:hAnsi="Times New Roman" w:cs="Times New Roman"/>
          <w:sz w:val="28"/>
          <w:szCs w:val="28"/>
        </w:rPr>
        <w:t xml:space="preserve"> Appellant is</w:t>
      </w:r>
      <w:r>
        <w:rPr>
          <w:rFonts w:ascii="Times New Roman" w:hAnsi="Times New Roman" w:cs="Times New Roman"/>
          <w:sz w:val="28"/>
          <w:szCs w:val="28"/>
        </w:rPr>
        <w:t xml:space="preserve"> going to avail the appropriate remedy as per l</w:t>
      </w:r>
      <w:r w:rsidR="0094608F">
        <w:rPr>
          <w:rFonts w:ascii="Times New Roman" w:hAnsi="Times New Roman" w:cs="Times New Roman"/>
          <w:sz w:val="28"/>
          <w:szCs w:val="28"/>
        </w:rPr>
        <w:t>aw. The Ap</w:t>
      </w:r>
      <w:r w:rsidR="00BF56AE">
        <w:rPr>
          <w:rFonts w:ascii="Times New Roman" w:hAnsi="Times New Roman" w:cs="Times New Roman"/>
          <w:sz w:val="28"/>
          <w:szCs w:val="28"/>
        </w:rPr>
        <w:t>pellant had</w:t>
      </w:r>
      <w:r w:rsidR="0094608F">
        <w:rPr>
          <w:rFonts w:ascii="Times New Roman" w:hAnsi="Times New Roman" w:cs="Times New Roman"/>
          <w:sz w:val="28"/>
          <w:szCs w:val="28"/>
        </w:rPr>
        <w:t xml:space="preserve"> preferred</w:t>
      </w:r>
      <w:r w:rsidR="006B727A">
        <w:rPr>
          <w:rFonts w:ascii="Times New Roman" w:hAnsi="Times New Roman" w:cs="Times New Roman"/>
          <w:sz w:val="28"/>
          <w:szCs w:val="28"/>
        </w:rPr>
        <w:t xml:space="preserve"> the present Appeal and had</w:t>
      </w:r>
      <w:r>
        <w:rPr>
          <w:rFonts w:ascii="Times New Roman" w:hAnsi="Times New Roman" w:cs="Times New Roman"/>
          <w:sz w:val="28"/>
          <w:szCs w:val="28"/>
        </w:rPr>
        <w:t xml:space="preserve"> challenged the a</w:t>
      </w:r>
      <w:r w:rsidR="00A222F5">
        <w:rPr>
          <w:rFonts w:ascii="Times New Roman" w:hAnsi="Times New Roman" w:cs="Times New Roman"/>
          <w:sz w:val="28"/>
          <w:szCs w:val="28"/>
        </w:rPr>
        <w:t>foresaid recoveries. The Forum had</w:t>
      </w:r>
      <w:r>
        <w:rPr>
          <w:rFonts w:ascii="Times New Roman" w:hAnsi="Times New Roman" w:cs="Times New Roman"/>
          <w:sz w:val="28"/>
          <w:szCs w:val="28"/>
        </w:rPr>
        <w:t xml:space="preserve"> given finding regarding the claim of </w:t>
      </w:r>
      <w:r w:rsidR="004E7227">
        <w:rPr>
          <w:rFonts w:ascii="Times New Roman" w:hAnsi="Times New Roman" w:cs="Times New Roman"/>
          <w:sz w:val="28"/>
          <w:szCs w:val="28"/>
        </w:rPr>
        <w:t xml:space="preserve">                 </w:t>
      </w:r>
      <w:r w:rsidRPr="00586759">
        <w:rPr>
          <w:rFonts w:ascii="Times New Roman" w:hAnsi="Times New Roman" w:cs="Times New Roman"/>
          <w:bCs/>
          <w:iCs/>
          <w:sz w:val="28"/>
          <w:szCs w:val="28"/>
        </w:rPr>
        <w:t>₹</w:t>
      </w:r>
      <w:r w:rsidR="004E7227">
        <w:rPr>
          <w:rFonts w:ascii="Times New Roman" w:hAnsi="Times New Roman" w:cs="Times New Roman"/>
          <w:bCs/>
          <w:iCs/>
          <w:sz w:val="28"/>
          <w:szCs w:val="28"/>
        </w:rPr>
        <w:t xml:space="preserve"> </w:t>
      </w:r>
      <w:r>
        <w:rPr>
          <w:rFonts w:ascii="Times New Roman" w:hAnsi="Times New Roman" w:cs="Times New Roman"/>
          <w:sz w:val="28"/>
          <w:szCs w:val="28"/>
        </w:rPr>
        <w:t>62</w:t>
      </w:r>
      <w:r w:rsidRPr="00586759">
        <w:rPr>
          <w:rFonts w:ascii="Times New Roman" w:hAnsi="Times New Roman" w:cs="Times New Roman"/>
          <w:sz w:val="28"/>
          <w:szCs w:val="28"/>
        </w:rPr>
        <w:t>,</w:t>
      </w:r>
      <w:r>
        <w:rPr>
          <w:rFonts w:ascii="Times New Roman" w:hAnsi="Times New Roman" w:cs="Times New Roman"/>
          <w:sz w:val="28"/>
          <w:szCs w:val="28"/>
        </w:rPr>
        <w:t>30,787</w:t>
      </w:r>
      <w:r w:rsidRPr="00586759">
        <w:rPr>
          <w:rFonts w:ascii="Times New Roman" w:hAnsi="Times New Roman" w:cs="Times New Roman"/>
          <w:sz w:val="28"/>
          <w:szCs w:val="28"/>
        </w:rPr>
        <w:t>/-</w:t>
      </w:r>
      <w:r>
        <w:rPr>
          <w:rFonts w:ascii="Times New Roman" w:hAnsi="Times New Roman" w:cs="Times New Roman"/>
          <w:sz w:val="28"/>
          <w:szCs w:val="28"/>
        </w:rPr>
        <w:t xml:space="preserve"> as it refused to entertain</w:t>
      </w:r>
      <w:r w:rsidR="00AD63EC">
        <w:rPr>
          <w:rFonts w:ascii="Times New Roman" w:hAnsi="Times New Roman" w:cs="Times New Roman"/>
          <w:sz w:val="28"/>
          <w:szCs w:val="28"/>
        </w:rPr>
        <w:t xml:space="preserve"> the same</w:t>
      </w:r>
      <w:r>
        <w:rPr>
          <w:rFonts w:ascii="Times New Roman" w:hAnsi="Times New Roman" w:cs="Times New Roman"/>
          <w:sz w:val="28"/>
          <w:szCs w:val="28"/>
        </w:rPr>
        <w:t xml:space="preserve">. Therefore, the </w:t>
      </w:r>
      <w:r w:rsidR="001144C0">
        <w:rPr>
          <w:rFonts w:ascii="Times New Roman" w:hAnsi="Times New Roman" w:cs="Times New Roman"/>
          <w:sz w:val="28"/>
          <w:szCs w:val="28"/>
        </w:rPr>
        <w:t>finding given by the Forum</w:t>
      </w:r>
      <w:r>
        <w:rPr>
          <w:rFonts w:ascii="Times New Roman" w:hAnsi="Times New Roman" w:cs="Times New Roman"/>
          <w:sz w:val="28"/>
          <w:szCs w:val="28"/>
        </w:rPr>
        <w:t xml:space="preserve"> was beyond its jurisdiction. </w:t>
      </w:r>
    </w:p>
    <w:p w:rsidR="00F46ADB" w:rsidRDefault="00F46ADB"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September, 2019</w:t>
      </w:r>
      <w:r w:rsidR="00FA6A76">
        <w:rPr>
          <w:rFonts w:ascii="Times New Roman" w:hAnsi="Times New Roman" w:cs="Times New Roman"/>
          <w:sz w:val="28"/>
          <w:szCs w:val="28"/>
        </w:rPr>
        <w:t>;</w:t>
      </w:r>
      <w:r w:rsidR="00B77D96">
        <w:rPr>
          <w:rFonts w:ascii="Times New Roman" w:hAnsi="Times New Roman" w:cs="Times New Roman"/>
          <w:sz w:val="28"/>
          <w:szCs w:val="28"/>
        </w:rPr>
        <w:t xml:space="preserve"> the Appellant</w:t>
      </w:r>
      <w:r>
        <w:rPr>
          <w:rFonts w:ascii="Times New Roman" w:hAnsi="Times New Roman" w:cs="Times New Roman"/>
          <w:sz w:val="28"/>
          <w:szCs w:val="28"/>
        </w:rPr>
        <w:t xml:space="preserve"> found that PSPCL had illegally charged aforesaid amount. Immediately, </w:t>
      </w:r>
      <w:r w:rsidR="000F566B">
        <w:rPr>
          <w:rFonts w:ascii="Times New Roman" w:hAnsi="Times New Roman" w:cs="Times New Roman"/>
          <w:sz w:val="28"/>
          <w:szCs w:val="28"/>
        </w:rPr>
        <w:t xml:space="preserve">the </w:t>
      </w:r>
      <w:r>
        <w:rPr>
          <w:rFonts w:ascii="Times New Roman" w:hAnsi="Times New Roman" w:cs="Times New Roman"/>
          <w:sz w:val="28"/>
          <w:szCs w:val="28"/>
        </w:rPr>
        <w:t>Appellant raised its grievance vide letters dated 08.08.2019 and 0</w:t>
      </w:r>
      <w:r w:rsidR="00CE3A17">
        <w:rPr>
          <w:rFonts w:ascii="Times New Roman" w:hAnsi="Times New Roman" w:cs="Times New Roman"/>
          <w:sz w:val="28"/>
          <w:szCs w:val="28"/>
        </w:rPr>
        <w:t>5.09.2019 but the Respondent did not give</w:t>
      </w:r>
      <w:r>
        <w:rPr>
          <w:rFonts w:ascii="Times New Roman" w:hAnsi="Times New Roman" w:cs="Times New Roman"/>
          <w:sz w:val="28"/>
          <w:szCs w:val="28"/>
        </w:rPr>
        <w:t xml:space="preserve"> any reply to said letters and adopted a casual and ignoring attitude. </w:t>
      </w:r>
    </w:p>
    <w:p w:rsidR="00F46ADB" w:rsidRDefault="00D36D08"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 Forum had</w:t>
      </w:r>
      <w:r w:rsidR="00F46ADB">
        <w:rPr>
          <w:rFonts w:ascii="Times New Roman" w:hAnsi="Times New Roman" w:cs="Times New Roman"/>
          <w:sz w:val="28"/>
          <w:szCs w:val="28"/>
        </w:rPr>
        <w:t xml:space="preserve"> not considered the pleadings and documentary evidence produced by the parties while passing the order dated 11.09.2020. The judgment had not touched the core issue involved between </w:t>
      </w:r>
      <w:r w:rsidR="00716720">
        <w:rPr>
          <w:rFonts w:ascii="Times New Roman" w:hAnsi="Times New Roman" w:cs="Times New Roman"/>
          <w:sz w:val="28"/>
          <w:szCs w:val="28"/>
        </w:rPr>
        <w:t>the parties. Hence, the</w:t>
      </w:r>
      <w:r w:rsidR="006830AF">
        <w:rPr>
          <w:rFonts w:ascii="Times New Roman" w:hAnsi="Times New Roman" w:cs="Times New Roman"/>
          <w:sz w:val="28"/>
          <w:szCs w:val="28"/>
        </w:rPr>
        <w:t xml:space="preserve"> said</w:t>
      </w:r>
      <w:r w:rsidR="00F46ADB">
        <w:rPr>
          <w:rFonts w:ascii="Times New Roman" w:hAnsi="Times New Roman" w:cs="Times New Roman"/>
          <w:sz w:val="28"/>
          <w:szCs w:val="28"/>
        </w:rPr>
        <w:t xml:space="preserve"> judgment was not sustainable in the eyes of law. </w:t>
      </w:r>
    </w:p>
    <w:p w:rsidR="00F46ADB" w:rsidRDefault="006830AF" w:rsidP="00DC30B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had</w:t>
      </w:r>
      <w:r w:rsidR="00F46ADB">
        <w:rPr>
          <w:rFonts w:ascii="Times New Roman" w:hAnsi="Times New Roman" w:cs="Times New Roman"/>
          <w:sz w:val="28"/>
          <w:szCs w:val="28"/>
        </w:rPr>
        <w:t xml:space="preserve"> no other efficacious remedy except to approach this Court.</w:t>
      </w:r>
    </w:p>
    <w:p w:rsidR="004544A1" w:rsidRPr="00447AD4" w:rsidRDefault="00C45D8E" w:rsidP="00447AD4">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It was</w:t>
      </w:r>
      <w:r w:rsidR="00F46ADB" w:rsidRPr="00D17ED0">
        <w:rPr>
          <w:rFonts w:ascii="Times New Roman" w:hAnsi="Times New Roman" w:cs="Times New Roman"/>
          <w:sz w:val="28"/>
          <w:szCs w:val="28"/>
        </w:rPr>
        <w:t xml:space="preserve"> prayed that the</w:t>
      </w:r>
      <w:r w:rsidR="00B9163C">
        <w:rPr>
          <w:rFonts w:ascii="Times New Roman" w:hAnsi="Times New Roman" w:cs="Times New Roman"/>
          <w:sz w:val="28"/>
          <w:szCs w:val="28"/>
        </w:rPr>
        <w:t xml:space="preserve"> </w:t>
      </w:r>
      <w:r w:rsidR="00F46ADB" w:rsidRPr="00D17ED0">
        <w:rPr>
          <w:rFonts w:ascii="Times New Roman" w:hAnsi="Times New Roman" w:cs="Times New Roman"/>
          <w:sz w:val="28"/>
          <w:szCs w:val="28"/>
        </w:rPr>
        <w:t>judgment dated 11.09.2020 of the Forum may be set aside and t</w:t>
      </w:r>
      <w:r w:rsidR="00B43D3C" w:rsidRPr="00D17ED0">
        <w:rPr>
          <w:rFonts w:ascii="Times New Roman" w:hAnsi="Times New Roman" w:cs="Times New Roman"/>
          <w:sz w:val="28"/>
          <w:szCs w:val="28"/>
        </w:rPr>
        <w:t xml:space="preserve">o declare the recoveries of </w:t>
      </w:r>
      <w:r w:rsidR="00B43D3C" w:rsidRPr="00D17ED0">
        <w:rPr>
          <w:rFonts w:ascii="Times New Roman" w:hAnsi="Times New Roman" w:cs="Times New Roman"/>
          <w:bCs/>
          <w:iCs/>
          <w:sz w:val="28"/>
          <w:szCs w:val="28"/>
        </w:rPr>
        <w:t>₹</w:t>
      </w:r>
      <w:r w:rsidR="00B43D3C" w:rsidRPr="00D17ED0">
        <w:rPr>
          <w:rFonts w:ascii="Times New Roman" w:hAnsi="Times New Roman" w:cs="Times New Roman"/>
          <w:sz w:val="28"/>
          <w:szCs w:val="28"/>
        </w:rPr>
        <w:t xml:space="preserve"> 16,59,136/-, </w:t>
      </w:r>
      <w:r w:rsidR="00B43D3C" w:rsidRPr="00D17ED0">
        <w:rPr>
          <w:rFonts w:ascii="Times New Roman" w:hAnsi="Times New Roman" w:cs="Times New Roman"/>
          <w:bCs/>
          <w:iCs/>
          <w:sz w:val="28"/>
          <w:szCs w:val="28"/>
        </w:rPr>
        <w:t>₹</w:t>
      </w:r>
      <w:r w:rsidR="00B43D3C" w:rsidRPr="00D17ED0">
        <w:rPr>
          <w:rFonts w:ascii="Times New Roman" w:hAnsi="Times New Roman" w:cs="Times New Roman"/>
          <w:sz w:val="28"/>
          <w:szCs w:val="28"/>
        </w:rPr>
        <w:t xml:space="preserve"> 35,89,541/-, </w:t>
      </w:r>
      <w:r w:rsidR="00B43D3C" w:rsidRPr="00D17ED0">
        <w:rPr>
          <w:rFonts w:ascii="Times New Roman" w:hAnsi="Times New Roman" w:cs="Times New Roman"/>
          <w:bCs/>
          <w:iCs/>
          <w:sz w:val="28"/>
          <w:szCs w:val="28"/>
        </w:rPr>
        <w:t>₹</w:t>
      </w:r>
      <w:r w:rsidR="00B43D3C" w:rsidRPr="00D17ED0">
        <w:rPr>
          <w:rFonts w:ascii="Times New Roman" w:hAnsi="Times New Roman" w:cs="Times New Roman"/>
          <w:sz w:val="28"/>
          <w:szCs w:val="28"/>
        </w:rPr>
        <w:t xml:space="preserve"> 19,03,104/- and </w:t>
      </w:r>
      <w:r w:rsidR="00B43D3C" w:rsidRPr="00D17ED0">
        <w:rPr>
          <w:rFonts w:ascii="Times New Roman" w:hAnsi="Times New Roman" w:cs="Times New Roman"/>
          <w:bCs/>
          <w:iCs/>
          <w:sz w:val="28"/>
          <w:szCs w:val="28"/>
        </w:rPr>
        <w:t>₹</w:t>
      </w:r>
      <w:r w:rsidR="00B43D3C" w:rsidRPr="00D17ED0">
        <w:rPr>
          <w:rFonts w:ascii="Times New Roman" w:hAnsi="Times New Roman" w:cs="Times New Roman"/>
          <w:sz w:val="28"/>
          <w:szCs w:val="28"/>
        </w:rPr>
        <w:t xml:space="preserve"> 15,32,887/- as illegal, null and void. </w:t>
      </w:r>
    </w:p>
    <w:p w:rsidR="0090713B" w:rsidRPr="00210353" w:rsidRDefault="0090713B" w:rsidP="0090713B">
      <w:pPr>
        <w:pStyle w:val="ListParagraph"/>
        <w:numPr>
          <w:ilvl w:val="0"/>
          <w:numId w:val="1"/>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during Hearing</w:t>
      </w:r>
    </w:p>
    <w:p w:rsidR="0090713B" w:rsidRDefault="003D3443" w:rsidP="0090713B">
      <w:pPr>
        <w:pStyle w:val="NoSpacing"/>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During hearing on 11.11.2020, </w:t>
      </w:r>
      <w:r w:rsidR="0090713B" w:rsidRPr="00210353">
        <w:rPr>
          <w:rFonts w:ascii="Times New Roman" w:hAnsi="Times New Roman" w:cs="Times New Roman"/>
          <w:sz w:val="28"/>
          <w:szCs w:val="28"/>
        </w:rPr>
        <w:t>the Appellant’</w:t>
      </w:r>
      <w:r w:rsidR="00986026" w:rsidRPr="00210353">
        <w:rPr>
          <w:rFonts w:ascii="Times New Roman" w:hAnsi="Times New Roman" w:cs="Times New Roman"/>
          <w:sz w:val="28"/>
          <w:szCs w:val="28"/>
        </w:rPr>
        <w:t>s</w:t>
      </w:r>
      <w:r w:rsidR="0090713B" w:rsidRPr="00210353">
        <w:rPr>
          <w:rFonts w:ascii="Times New Roman" w:hAnsi="Times New Roman" w:cs="Times New Roman"/>
          <w:sz w:val="28"/>
          <w:szCs w:val="28"/>
        </w:rPr>
        <w:t xml:space="preserve"> Representative reiterated the submissions already made in the Appeal</w:t>
      </w:r>
      <w:r w:rsidR="00B9163C">
        <w:rPr>
          <w:rFonts w:ascii="Times New Roman" w:hAnsi="Times New Roman" w:cs="Times New Roman"/>
          <w:sz w:val="28"/>
          <w:szCs w:val="28"/>
        </w:rPr>
        <w:t xml:space="preserve"> </w:t>
      </w:r>
      <w:r w:rsidR="00730E7D">
        <w:rPr>
          <w:rFonts w:ascii="Times New Roman" w:hAnsi="Times New Roman" w:cs="Times New Roman"/>
          <w:sz w:val="28"/>
          <w:szCs w:val="28"/>
        </w:rPr>
        <w:t xml:space="preserve">and </w:t>
      </w:r>
      <w:r w:rsidR="006F2474">
        <w:rPr>
          <w:rFonts w:ascii="Times New Roman" w:hAnsi="Times New Roman" w:cs="Times New Roman"/>
          <w:sz w:val="28"/>
          <w:szCs w:val="28"/>
        </w:rPr>
        <w:t xml:space="preserve"> </w:t>
      </w:r>
      <w:r>
        <w:rPr>
          <w:rFonts w:ascii="Times New Roman" w:hAnsi="Times New Roman" w:cs="Times New Roman"/>
          <w:sz w:val="28"/>
          <w:szCs w:val="28"/>
        </w:rPr>
        <w:t xml:space="preserve"> prayed  to allow the same</w:t>
      </w:r>
      <w:r w:rsidR="0090713B" w:rsidRPr="00210353">
        <w:rPr>
          <w:rFonts w:ascii="Times New Roman" w:hAnsi="Times New Roman" w:cs="Times New Roman"/>
          <w:sz w:val="28"/>
          <w:szCs w:val="28"/>
        </w:rPr>
        <w:t xml:space="preserve">. </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Submissions of the Respondent </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Written Reply</w:t>
      </w:r>
    </w:p>
    <w:p w:rsidR="0090713B"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 xml:space="preserve">The Respondent, in its </w:t>
      </w:r>
      <w:r w:rsidR="00E17DD5">
        <w:rPr>
          <w:rFonts w:ascii="Times New Roman" w:hAnsi="Times New Roman" w:cs="Times New Roman"/>
          <w:sz w:val="28"/>
          <w:szCs w:val="28"/>
        </w:rPr>
        <w:t xml:space="preserve">written </w:t>
      </w:r>
      <w:r w:rsidRPr="00210353">
        <w:rPr>
          <w:rFonts w:ascii="Times New Roman" w:hAnsi="Times New Roman" w:cs="Times New Roman"/>
          <w:sz w:val="28"/>
          <w:szCs w:val="28"/>
        </w:rPr>
        <w:t>reply</w:t>
      </w:r>
      <w:r w:rsidR="00B9163C">
        <w:rPr>
          <w:rFonts w:ascii="Times New Roman" w:hAnsi="Times New Roman" w:cs="Times New Roman"/>
          <w:sz w:val="28"/>
          <w:szCs w:val="28"/>
        </w:rPr>
        <w:t xml:space="preserve"> </w:t>
      </w:r>
      <w:r w:rsidR="00DF0827">
        <w:rPr>
          <w:rFonts w:ascii="Times New Roman" w:hAnsi="Times New Roman" w:cs="Times New Roman"/>
          <w:sz w:val="28"/>
          <w:szCs w:val="28"/>
        </w:rPr>
        <w:t>sent vide Memo No. 1</w:t>
      </w:r>
      <w:r w:rsidR="00D17ED0">
        <w:rPr>
          <w:rFonts w:ascii="Times New Roman" w:hAnsi="Times New Roman" w:cs="Times New Roman"/>
          <w:sz w:val="28"/>
          <w:szCs w:val="28"/>
        </w:rPr>
        <w:t>3298</w:t>
      </w:r>
      <w:r w:rsidR="00DF0827">
        <w:rPr>
          <w:rFonts w:ascii="Times New Roman" w:hAnsi="Times New Roman" w:cs="Times New Roman"/>
          <w:sz w:val="28"/>
          <w:szCs w:val="28"/>
        </w:rPr>
        <w:t xml:space="preserve"> dated 2</w:t>
      </w:r>
      <w:r w:rsidR="00D17ED0">
        <w:rPr>
          <w:rFonts w:ascii="Times New Roman" w:hAnsi="Times New Roman" w:cs="Times New Roman"/>
          <w:sz w:val="28"/>
          <w:szCs w:val="28"/>
        </w:rPr>
        <w:t>8</w:t>
      </w:r>
      <w:r w:rsidR="00DF0827">
        <w:rPr>
          <w:rFonts w:ascii="Times New Roman" w:hAnsi="Times New Roman" w:cs="Times New Roman"/>
          <w:sz w:val="28"/>
          <w:szCs w:val="28"/>
        </w:rPr>
        <w:t>.</w:t>
      </w:r>
      <w:r w:rsidR="00D17ED0">
        <w:rPr>
          <w:rFonts w:ascii="Times New Roman" w:hAnsi="Times New Roman" w:cs="Times New Roman"/>
          <w:sz w:val="28"/>
          <w:szCs w:val="28"/>
        </w:rPr>
        <w:t>1</w:t>
      </w:r>
      <w:r w:rsidR="00DF0827">
        <w:rPr>
          <w:rFonts w:ascii="Times New Roman" w:hAnsi="Times New Roman" w:cs="Times New Roman"/>
          <w:sz w:val="28"/>
          <w:szCs w:val="28"/>
        </w:rPr>
        <w:t>0</w:t>
      </w:r>
      <w:r w:rsidR="00E851B4">
        <w:rPr>
          <w:rFonts w:ascii="Times New Roman" w:hAnsi="Times New Roman" w:cs="Times New Roman"/>
          <w:sz w:val="28"/>
          <w:szCs w:val="28"/>
        </w:rPr>
        <w:t>.20</w:t>
      </w:r>
      <w:r w:rsidR="00DF0827">
        <w:rPr>
          <w:rFonts w:ascii="Times New Roman" w:hAnsi="Times New Roman" w:cs="Times New Roman"/>
          <w:sz w:val="28"/>
          <w:szCs w:val="28"/>
        </w:rPr>
        <w:t>2</w:t>
      </w:r>
      <w:r w:rsidR="00E851B4">
        <w:rPr>
          <w:rFonts w:ascii="Times New Roman" w:hAnsi="Times New Roman" w:cs="Times New Roman"/>
          <w:sz w:val="28"/>
          <w:szCs w:val="28"/>
        </w:rPr>
        <w:t>0</w:t>
      </w:r>
      <w:r w:rsidRPr="00210353">
        <w:rPr>
          <w:rFonts w:ascii="Times New Roman" w:hAnsi="Times New Roman" w:cs="Times New Roman"/>
          <w:sz w:val="28"/>
          <w:szCs w:val="28"/>
        </w:rPr>
        <w:t>, made the following submissions for consideration of the Court:</w:t>
      </w:r>
    </w:p>
    <w:p w:rsidR="00D17ED0" w:rsidRDefault="00A30B1A" w:rsidP="00F23EC4">
      <w:pPr>
        <w:pStyle w:val="ListParagraph"/>
        <w:numPr>
          <w:ilvl w:val="0"/>
          <w:numId w:val="15"/>
        </w:numPr>
        <w:spacing w:line="480" w:lineRule="auto"/>
        <w:ind w:left="709" w:hanging="567"/>
        <w:jc w:val="both"/>
        <w:rPr>
          <w:rFonts w:ascii="Times New Roman" w:hAnsi="Times New Roman" w:cs="Times New Roman"/>
          <w:sz w:val="28"/>
          <w:szCs w:val="28"/>
        </w:rPr>
      </w:pPr>
      <w:r w:rsidRPr="00E851B4">
        <w:rPr>
          <w:rFonts w:ascii="Times New Roman" w:hAnsi="Times New Roman" w:cs="Times New Roman"/>
          <w:sz w:val="28"/>
          <w:szCs w:val="28"/>
        </w:rPr>
        <w:t xml:space="preserve">The </w:t>
      </w:r>
      <w:r w:rsidR="00DF0827">
        <w:rPr>
          <w:rFonts w:ascii="Times New Roman" w:hAnsi="Times New Roman" w:cs="Times New Roman"/>
          <w:sz w:val="28"/>
          <w:szCs w:val="28"/>
        </w:rPr>
        <w:t xml:space="preserve">Appellant was </w:t>
      </w:r>
      <w:r w:rsidR="00D17ED0">
        <w:rPr>
          <w:rFonts w:ascii="Times New Roman" w:hAnsi="Times New Roman" w:cs="Times New Roman"/>
          <w:sz w:val="28"/>
          <w:szCs w:val="28"/>
        </w:rPr>
        <w:t>ha</w:t>
      </w:r>
      <w:r w:rsidR="00164ABE">
        <w:rPr>
          <w:rFonts w:ascii="Times New Roman" w:hAnsi="Times New Roman" w:cs="Times New Roman"/>
          <w:sz w:val="28"/>
          <w:szCs w:val="28"/>
        </w:rPr>
        <w:t>ving an electric connection bearing C</w:t>
      </w:r>
      <w:r w:rsidR="00D17ED0">
        <w:rPr>
          <w:rFonts w:ascii="Times New Roman" w:hAnsi="Times New Roman" w:cs="Times New Roman"/>
          <w:sz w:val="28"/>
          <w:szCs w:val="28"/>
        </w:rPr>
        <w:t>ontract Account No. 3002309263</w:t>
      </w:r>
      <w:r w:rsidR="00164ABE">
        <w:rPr>
          <w:rFonts w:ascii="Times New Roman" w:hAnsi="Times New Roman" w:cs="Times New Roman"/>
          <w:sz w:val="28"/>
          <w:szCs w:val="28"/>
        </w:rPr>
        <w:t>,</w:t>
      </w:r>
      <w:r w:rsidR="00D17ED0">
        <w:rPr>
          <w:rFonts w:ascii="Times New Roman" w:hAnsi="Times New Roman" w:cs="Times New Roman"/>
          <w:sz w:val="28"/>
          <w:szCs w:val="28"/>
        </w:rPr>
        <w:t xml:space="preserve"> in the nam</w:t>
      </w:r>
      <w:r w:rsidR="00164ABE">
        <w:rPr>
          <w:rFonts w:ascii="Times New Roman" w:hAnsi="Times New Roman" w:cs="Times New Roman"/>
          <w:sz w:val="28"/>
          <w:szCs w:val="28"/>
        </w:rPr>
        <w:t xml:space="preserve">e of Divisional </w:t>
      </w:r>
      <w:r w:rsidR="00164ABE">
        <w:rPr>
          <w:rFonts w:ascii="Times New Roman" w:hAnsi="Times New Roman" w:cs="Times New Roman"/>
          <w:sz w:val="28"/>
          <w:szCs w:val="28"/>
        </w:rPr>
        <w:lastRenderedPageBreak/>
        <w:t>Superintendent/</w:t>
      </w:r>
      <w:r w:rsidR="00D17ED0">
        <w:rPr>
          <w:rFonts w:ascii="Times New Roman" w:hAnsi="Times New Roman" w:cs="Times New Roman"/>
          <w:sz w:val="28"/>
          <w:szCs w:val="28"/>
        </w:rPr>
        <w:t>Northern Railway</w:t>
      </w:r>
      <w:r w:rsidR="00392648">
        <w:rPr>
          <w:rFonts w:ascii="Times New Roman" w:hAnsi="Times New Roman" w:cs="Times New Roman"/>
          <w:sz w:val="28"/>
          <w:szCs w:val="28"/>
        </w:rPr>
        <w:t>s</w:t>
      </w:r>
      <w:r w:rsidR="00D17ED0">
        <w:rPr>
          <w:rFonts w:ascii="Times New Roman" w:hAnsi="Times New Roman" w:cs="Times New Roman"/>
          <w:sz w:val="28"/>
          <w:szCs w:val="28"/>
        </w:rPr>
        <w:t xml:space="preserve">, </w:t>
      </w:r>
      <w:r w:rsidR="00954E09">
        <w:rPr>
          <w:rFonts w:ascii="Times New Roman" w:hAnsi="Times New Roman" w:cs="Times New Roman"/>
          <w:sz w:val="28"/>
          <w:szCs w:val="28"/>
        </w:rPr>
        <w:t>Bhatinda</w:t>
      </w:r>
      <w:r w:rsidR="00392648">
        <w:rPr>
          <w:rFonts w:ascii="Times New Roman" w:hAnsi="Times New Roman" w:cs="Times New Roman"/>
          <w:sz w:val="28"/>
          <w:szCs w:val="28"/>
        </w:rPr>
        <w:t xml:space="preserve"> under B</w:t>
      </w:r>
      <w:r w:rsidR="00CE1EDB">
        <w:rPr>
          <w:rFonts w:ascii="Times New Roman" w:hAnsi="Times New Roman" w:cs="Times New Roman"/>
          <w:sz w:val="28"/>
          <w:szCs w:val="28"/>
        </w:rPr>
        <w:t xml:space="preserve">ulk </w:t>
      </w:r>
      <w:r w:rsidR="00392648">
        <w:rPr>
          <w:rFonts w:ascii="Times New Roman" w:hAnsi="Times New Roman" w:cs="Times New Roman"/>
          <w:sz w:val="28"/>
          <w:szCs w:val="28"/>
        </w:rPr>
        <w:t>S</w:t>
      </w:r>
      <w:r w:rsidR="00CE1EDB">
        <w:rPr>
          <w:rFonts w:ascii="Times New Roman" w:hAnsi="Times New Roman" w:cs="Times New Roman"/>
          <w:sz w:val="28"/>
          <w:szCs w:val="28"/>
        </w:rPr>
        <w:t>upply</w:t>
      </w:r>
      <w:r w:rsidR="00392648">
        <w:rPr>
          <w:rFonts w:ascii="Times New Roman" w:hAnsi="Times New Roman" w:cs="Times New Roman"/>
          <w:sz w:val="28"/>
          <w:szCs w:val="28"/>
        </w:rPr>
        <w:t xml:space="preserve"> C</w:t>
      </w:r>
      <w:r w:rsidR="00D17ED0">
        <w:rPr>
          <w:rFonts w:ascii="Times New Roman" w:hAnsi="Times New Roman" w:cs="Times New Roman"/>
          <w:sz w:val="28"/>
          <w:szCs w:val="28"/>
        </w:rPr>
        <w:t>at</w:t>
      </w:r>
      <w:r w:rsidR="00392648">
        <w:rPr>
          <w:rFonts w:ascii="Times New Roman" w:hAnsi="Times New Roman" w:cs="Times New Roman"/>
          <w:sz w:val="28"/>
          <w:szCs w:val="28"/>
        </w:rPr>
        <w:t>egory.</w:t>
      </w:r>
    </w:p>
    <w:p w:rsidR="00D17ED0" w:rsidRDefault="00D17ED0"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was registered with the Respondent on 11.05.1972. The Appellant h</w:t>
      </w:r>
      <w:r w:rsidR="00F759C7">
        <w:rPr>
          <w:rFonts w:ascii="Times New Roman" w:hAnsi="Times New Roman" w:cs="Times New Roman"/>
          <w:sz w:val="28"/>
          <w:szCs w:val="28"/>
        </w:rPr>
        <w:t>ad extended its load to 1540 kW and CD as 1750 kVA on 23.09.2003 vide</w:t>
      </w:r>
      <w:r>
        <w:rPr>
          <w:rFonts w:ascii="Times New Roman" w:hAnsi="Times New Roman" w:cs="Times New Roman"/>
          <w:sz w:val="28"/>
          <w:szCs w:val="28"/>
        </w:rPr>
        <w:t xml:space="preserve"> SJO No. 10/9175.</w:t>
      </w:r>
    </w:p>
    <w:p w:rsidR="00CC62CD" w:rsidRDefault="00D17ED0"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premises of the Appellant w</w:t>
      </w:r>
      <w:r w:rsidR="00CC62CD">
        <w:rPr>
          <w:rFonts w:ascii="Times New Roman" w:hAnsi="Times New Roman" w:cs="Times New Roman"/>
          <w:sz w:val="28"/>
          <w:szCs w:val="28"/>
        </w:rPr>
        <w:t>ere</w:t>
      </w:r>
      <w:r>
        <w:rPr>
          <w:rFonts w:ascii="Times New Roman" w:hAnsi="Times New Roman" w:cs="Times New Roman"/>
          <w:sz w:val="28"/>
          <w:szCs w:val="28"/>
        </w:rPr>
        <w:t xml:space="preserve"> checked </w:t>
      </w:r>
      <w:r w:rsidR="004844F6">
        <w:rPr>
          <w:rFonts w:ascii="Times New Roman" w:hAnsi="Times New Roman" w:cs="Times New Roman"/>
          <w:sz w:val="28"/>
          <w:szCs w:val="28"/>
        </w:rPr>
        <w:t xml:space="preserve">on 27.08.2010 </w:t>
      </w:r>
      <w:r>
        <w:rPr>
          <w:rFonts w:ascii="Times New Roman" w:hAnsi="Times New Roman" w:cs="Times New Roman"/>
          <w:sz w:val="28"/>
          <w:szCs w:val="28"/>
        </w:rPr>
        <w:t>by Enforcement Team,</w:t>
      </w:r>
      <w:r w:rsidR="005B3686">
        <w:rPr>
          <w:rFonts w:ascii="Times New Roman" w:hAnsi="Times New Roman" w:cs="Times New Roman"/>
          <w:sz w:val="28"/>
          <w:szCs w:val="28"/>
        </w:rPr>
        <w:t xml:space="preserve"> </w:t>
      </w:r>
      <w:r w:rsidR="00954E09">
        <w:rPr>
          <w:rFonts w:ascii="Times New Roman" w:hAnsi="Times New Roman" w:cs="Times New Roman"/>
          <w:sz w:val="28"/>
          <w:szCs w:val="28"/>
        </w:rPr>
        <w:t>Bhatinda</w:t>
      </w:r>
      <w:r w:rsidR="00B9163C">
        <w:rPr>
          <w:rFonts w:ascii="Times New Roman" w:hAnsi="Times New Roman" w:cs="Times New Roman"/>
          <w:sz w:val="28"/>
          <w:szCs w:val="28"/>
        </w:rPr>
        <w:t xml:space="preserve"> </w:t>
      </w:r>
      <w:r w:rsidR="00F37E58">
        <w:rPr>
          <w:rFonts w:ascii="Times New Roman" w:hAnsi="Times New Roman" w:cs="Times New Roman"/>
          <w:sz w:val="28"/>
          <w:szCs w:val="28"/>
        </w:rPr>
        <w:t>which reported that</w:t>
      </w:r>
      <w:r>
        <w:rPr>
          <w:rFonts w:ascii="Times New Roman" w:hAnsi="Times New Roman" w:cs="Times New Roman"/>
          <w:sz w:val="28"/>
          <w:szCs w:val="28"/>
        </w:rPr>
        <w:t xml:space="preserve"> total connect</w:t>
      </w:r>
      <w:r w:rsidR="00CC62CD">
        <w:rPr>
          <w:rFonts w:ascii="Times New Roman" w:hAnsi="Times New Roman" w:cs="Times New Roman"/>
          <w:sz w:val="28"/>
          <w:szCs w:val="28"/>
        </w:rPr>
        <w:t xml:space="preserve">ed </w:t>
      </w:r>
      <w:r>
        <w:rPr>
          <w:rFonts w:ascii="Times New Roman" w:hAnsi="Times New Roman" w:cs="Times New Roman"/>
          <w:sz w:val="28"/>
          <w:szCs w:val="28"/>
        </w:rPr>
        <w:t xml:space="preserve">load of </w:t>
      </w:r>
      <w:r w:rsidR="00CC62CD">
        <w:rPr>
          <w:rFonts w:ascii="Times New Roman" w:hAnsi="Times New Roman" w:cs="Times New Roman"/>
          <w:sz w:val="28"/>
          <w:szCs w:val="28"/>
        </w:rPr>
        <w:t xml:space="preserve">the Appellant </w:t>
      </w:r>
      <w:r w:rsidR="004424EE">
        <w:rPr>
          <w:rFonts w:ascii="Times New Roman" w:hAnsi="Times New Roman" w:cs="Times New Roman"/>
          <w:sz w:val="28"/>
          <w:szCs w:val="28"/>
        </w:rPr>
        <w:t>w</w:t>
      </w:r>
      <w:r w:rsidR="00CC62CD">
        <w:rPr>
          <w:rFonts w:ascii="Times New Roman" w:hAnsi="Times New Roman" w:cs="Times New Roman"/>
          <w:sz w:val="28"/>
          <w:szCs w:val="28"/>
        </w:rPr>
        <w:t xml:space="preserve">as </w:t>
      </w:r>
      <w:r>
        <w:rPr>
          <w:rFonts w:ascii="Times New Roman" w:hAnsi="Times New Roman" w:cs="Times New Roman"/>
          <w:sz w:val="28"/>
          <w:szCs w:val="28"/>
        </w:rPr>
        <w:t>3750 kVA against the sanctioned load of 1</w:t>
      </w:r>
      <w:r w:rsidR="00D5231D">
        <w:rPr>
          <w:rFonts w:ascii="Times New Roman" w:hAnsi="Times New Roman" w:cs="Times New Roman"/>
          <w:sz w:val="28"/>
          <w:szCs w:val="28"/>
        </w:rPr>
        <w:t>750 kVA at that time. Therefore</w:t>
      </w:r>
      <w:r w:rsidR="00AC6730">
        <w:rPr>
          <w:rFonts w:ascii="Times New Roman" w:hAnsi="Times New Roman" w:cs="Times New Roman"/>
          <w:sz w:val="28"/>
          <w:szCs w:val="28"/>
        </w:rPr>
        <w:t>,</w:t>
      </w:r>
      <w:r w:rsidR="00D5231D">
        <w:rPr>
          <w:rFonts w:ascii="Times New Roman" w:hAnsi="Times New Roman" w:cs="Times New Roman"/>
          <w:sz w:val="28"/>
          <w:szCs w:val="28"/>
        </w:rPr>
        <w:t xml:space="preserve"> an</w:t>
      </w:r>
      <w:r>
        <w:rPr>
          <w:rFonts w:ascii="Times New Roman" w:hAnsi="Times New Roman" w:cs="Times New Roman"/>
          <w:sz w:val="28"/>
          <w:szCs w:val="28"/>
        </w:rPr>
        <w:t xml:space="preserve"> amount of </w:t>
      </w:r>
      <w:r>
        <w:rPr>
          <w:rFonts w:ascii="Times New Roman" w:hAnsi="Times New Roman" w:cs="Times New Roman"/>
          <w:bCs/>
          <w:iCs/>
          <w:sz w:val="28"/>
          <w:szCs w:val="28"/>
        </w:rPr>
        <w:t>₹ 62</w:t>
      </w:r>
      <w:r>
        <w:rPr>
          <w:rFonts w:ascii="Times New Roman" w:hAnsi="Times New Roman" w:cs="Times New Roman"/>
          <w:sz w:val="28"/>
          <w:szCs w:val="28"/>
        </w:rPr>
        <w:t>,30,787/- was charged</w:t>
      </w:r>
      <w:r w:rsidR="00B9163C">
        <w:rPr>
          <w:rFonts w:ascii="Times New Roman" w:hAnsi="Times New Roman" w:cs="Times New Roman"/>
          <w:sz w:val="28"/>
          <w:szCs w:val="28"/>
        </w:rPr>
        <w:t xml:space="preserve"> </w:t>
      </w:r>
      <w:r>
        <w:rPr>
          <w:rFonts w:ascii="Times New Roman" w:hAnsi="Times New Roman" w:cs="Times New Roman"/>
          <w:sz w:val="28"/>
          <w:szCs w:val="28"/>
        </w:rPr>
        <w:t xml:space="preserve">in compliance to CC </w:t>
      </w:r>
      <w:r w:rsidR="00CC62CD">
        <w:rPr>
          <w:rFonts w:ascii="Times New Roman" w:hAnsi="Times New Roman" w:cs="Times New Roman"/>
          <w:sz w:val="28"/>
          <w:szCs w:val="28"/>
        </w:rPr>
        <w:t xml:space="preserve">No. </w:t>
      </w:r>
      <w:r>
        <w:rPr>
          <w:rFonts w:ascii="Times New Roman" w:hAnsi="Times New Roman" w:cs="Times New Roman"/>
          <w:sz w:val="28"/>
          <w:szCs w:val="28"/>
        </w:rPr>
        <w:t>36/2006</w:t>
      </w:r>
      <w:r w:rsidR="00AC6730">
        <w:rPr>
          <w:rFonts w:ascii="Times New Roman" w:hAnsi="Times New Roman" w:cs="Times New Roman"/>
          <w:sz w:val="28"/>
          <w:szCs w:val="28"/>
        </w:rPr>
        <w:t xml:space="preserve"> and CC No. 13/2010</w:t>
      </w:r>
      <w:r w:rsidR="00CD6BE3">
        <w:rPr>
          <w:rFonts w:ascii="Times New Roman" w:hAnsi="Times New Roman" w:cs="Times New Roman"/>
          <w:sz w:val="28"/>
          <w:szCs w:val="28"/>
        </w:rPr>
        <w:t>. The amount was charged in the bill</w:t>
      </w:r>
      <w:r w:rsidR="00AC6730">
        <w:rPr>
          <w:rFonts w:ascii="Times New Roman" w:hAnsi="Times New Roman" w:cs="Times New Roman"/>
          <w:sz w:val="28"/>
          <w:szCs w:val="28"/>
        </w:rPr>
        <w:t>s</w:t>
      </w:r>
      <w:r w:rsidR="00CD6BE3">
        <w:rPr>
          <w:rFonts w:ascii="Times New Roman" w:hAnsi="Times New Roman" w:cs="Times New Roman"/>
          <w:sz w:val="28"/>
          <w:szCs w:val="28"/>
        </w:rPr>
        <w:t xml:space="preserve"> of </w:t>
      </w:r>
      <w:r w:rsidR="00BE3CA6">
        <w:rPr>
          <w:rFonts w:ascii="Times New Roman" w:hAnsi="Times New Roman" w:cs="Times New Roman"/>
          <w:sz w:val="28"/>
          <w:szCs w:val="28"/>
        </w:rPr>
        <w:t>the Appellant and the Appellant paid the whole amount in instal</w:t>
      </w:r>
      <w:r w:rsidR="00AC6730">
        <w:rPr>
          <w:rFonts w:ascii="Times New Roman" w:hAnsi="Times New Roman" w:cs="Times New Roman"/>
          <w:sz w:val="28"/>
          <w:szCs w:val="28"/>
        </w:rPr>
        <w:t>l</w:t>
      </w:r>
      <w:r w:rsidR="00BE3CA6">
        <w:rPr>
          <w:rFonts w:ascii="Times New Roman" w:hAnsi="Times New Roman" w:cs="Times New Roman"/>
          <w:sz w:val="28"/>
          <w:szCs w:val="28"/>
        </w:rPr>
        <w:t xml:space="preserve">ments </w:t>
      </w:r>
      <w:r w:rsidR="00CC62CD">
        <w:rPr>
          <w:rFonts w:ascii="Times New Roman" w:hAnsi="Times New Roman" w:cs="Times New Roman"/>
          <w:sz w:val="28"/>
          <w:szCs w:val="28"/>
        </w:rPr>
        <w:t xml:space="preserve">with </w:t>
      </w:r>
      <w:r w:rsidR="00162AE1">
        <w:rPr>
          <w:rFonts w:ascii="Times New Roman" w:hAnsi="Times New Roman" w:cs="Times New Roman"/>
          <w:sz w:val="28"/>
          <w:szCs w:val="28"/>
        </w:rPr>
        <w:t>monthly electricity bills for</w:t>
      </w:r>
      <w:r w:rsidR="00BE3CA6">
        <w:rPr>
          <w:rFonts w:ascii="Times New Roman" w:hAnsi="Times New Roman" w:cs="Times New Roman"/>
          <w:sz w:val="28"/>
          <w:szCs w:val="28"/>
        </w:rPr>
        <w:t xml:space="preserve"> the period 09/2011 to 09/2012. </w:t>
      </w:r>
    </w:p>
    <w:p w:rsidR="005B3686" w:rsidRDefault="00BE3CA6"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had signed A&amp;A form for extension of load to 3750 kVA on 30.01.2013 but this load could not be updated</w:t>
      </w:r>
      <w:r w:rsidR="00B9163C">
        <w:rPr>
          <w:rFonts w:ascii="Times New Roman" w:hAnsi="Times New Roman" w:cs="Times New Roman"/>
          <w:sz w:val="28"/>
          <w:szCs w:val="28"/>
        </w:rPr>
        <w:t xml:space="preserve"> </w:t>
      </w:r>
      <w:r>
        <w:rPr>
          <w:rFonts w:ascii="Times New Roman" w:hAnsi="Times New Roman" w:cs="Times New Roman"/>
          <w:sz w:val="28"/>
          <w:szCs w:val="28"/>
        </w:rPr>
        <w:t xml:space="preserve">in system </w:t>
      </w:r>
      <w:r w:rsidR="00CC62CD">
        <w:rPr>
          <w:rFonts w:ascii="Times New Roman" w:hAnsi="Times New Roman" w:cs="Times New Roman"/>
          <w:sz w:val="28"/>
          <w:szCs w:val="28"/>
        </w:rPr>
        <w:t>a</w:t>
      </w:r>
      <w:r>
        <w:rPr>
          <w:rFonts w:ascii="Times New Roman" w:hAnsi="Times New Roman" w:cs="Times New Roman"/>
          <w:sz w:val="28"/>
          <w:szCs w:val="28"/>
        </w:rPr>
        <w:t xml:space="preserve">s </w:t>
      </w:r>
      <w:r w:rsidR="00E613BD">
        <w:rPr>
          <w:rFonts w:ascii="Times New Roman" w:hAnsi="Times New Roman" w:cs="Times New Roman"/>
          <w:sz w:val="28"/>
          <w:szCs w:val="28"/>
        </w:rPr>
        <w:t xml:space="preserve">the </w:t>
      </w:r>
      <w:r>
        <w:rPr>
          <w:rFonts w:ascii="Times New Roman" w:hAnsi="Times New Roman" w:cs="Times New Roman"/>
          <w:sz w:val="28"/>
          <w:szCs w:val="28"/>
        </w:rPr>
        <w:t>Appellant was asked to apply for feasibility clearance vide</w:t>
      </w:r>
      <w:r w:rsidR="00577655">
        <w:rPr>
          <w:rFonts w:ascii="Times New Roman" w:hAnsi="Times New Roman" w:cs="Times New Roman"/>
          <w:sz w:val="28"/>
          <w:szCs w:val="28"/>
        </w:rPr>
        <w:t xml:space="preserve"> </w:t>
      </w:r>
      <w:r w:rsidR="00C91B3E">
        <w:rPr>
          <w:rFonts w:ascii="Times New Roman" w:hAnsi="Times New Roman" w:cs="Times New Roman"/>
          <w:sz w:val="28"/>
          <w:szCs w:val="28"/>
        </w:rPr>
        <w:t xml:space="preserve">letter No. 922 dated </w:t>
      </w:r>
      <w:r>
        <w:rPr>
          <w:rFonts w:ascii="Times New Roman" w:hAnsi="Times New Roman" w:cs="Times New Roman"/>
          <w:sz w:val="28"/>
          <w:szCs w:val="28"/>
        </w:rPr>
        <w:t>10.04.2013. The Appellant had not given any revised Test Report after reducing load</w:t>
      </w:r>
      <w:r w:rsidR="00CC62CD">
        <w:rPr>
          <w:rFonts w:ascii="Times New Roman" w:hAnsi="Times New Roman" w:cs="Times New Roman"/>
          <w:sz w:val="28"/>
          <w:szCs w:val="28"/>
        </w:rPr>
        <w:t>,</w:t>
      </w:r>
      <w:r>
        <w:rPr>
          <w:rFonts w:ascii="Times New Roman" w:hAnsi="Times New Roman" w:cs="Times New Roman"/>
          <w:sz w:val="28"/>
          <w:szCs w:val="28"/>
        </w:rPr>
        <w:t xml:space="preserve"> so</w:t>
      </w:r>
      <w:r w:rsidR="00E613BD">
        <w:rPr>
          <w:rFonts w:ascii="Times New Roman" w:hAnsi="Times New Roman" w:cs="Times New Roman"/>
          <w:sz w:val="28"/>
          <w:szCs w:val="28"/>
        </w:rPr>
        <w:t>,</w:t>
      </w:r>
      <w:r>
        <w:rPr>
          <w:rFonts w:ascii="Times New Roman" w:hAnsi="Times New Roman" w:cs="Times New Roman"/>
          <w:sz w:val="28"/>
          <w:szCs w:val="28"/>
        </w:rPr>
        <w:t xml:space="preserve"> the Appellant had accepted the loa</w:t>
      </w:r>
      <w:r w:rsidR="00CC62CD">
        <w:rPr>
          <w:rFonts w:ascii="Times New Roman" w:hAnsi="Times New Roman" w:cs="Times New Roman"/>
          <w:sz w:val="28"/>
          <w:szCs w:val="28"/>
        </w:rPr>
        <w:t>d</w:t>
      </w:r>
      <w:r>
        <w:rPr>
          <w:rFonts w:ascii="Times New Roman" w:hAnsi="Times New Roman" w:cs="Times New Roman"/>
          <w:sz w:val="28"/>
          <w:szCs w:val="28"/>
        </w:rPr>
        <w:t xml:space="preserve"> of 3750 kVA installed at its premises. With the implementation of CC</w:t>
      </w:r>
      <w:r w:rsidR="00AC6730">
        <w:rPr>
          <w:rFonts w:ascii="Times New Roman" w:hAnsi="Times New Roman" w:cs="Times New Roman"/>
          <w:sz w:val="28"/>
          <w:szCs w:val="28"/>
        </w:rPr>
        <w:t xml:space="preserve"> No.</w:t>
      </w:r>
      <w:r>
        <w:rPr>
          <w:rFonts w:ascii="Times New Roman" w:hAnsi="Times New Roman" w:cs="Times New Roman"/>
          <w:sz w:val="28"/>
          <w:szCs w:val="28"/>
        </w:rPr>
        <w:t xml:space="preserve"> 46/2017 (New Tariff order in terms of </w:t>
      </w:r>
      <w:r w:rsidR="00CC62CD">
        <w:rPr>
          <w:rFonts w:ascii="Times New Roman" w:hAnsi="Times New Roman" w:cs="Times New Roman"/>
          <w:sz w:val="28"/>
          <w:szCs w:val="28"/>
        </w:rPr>
        <w:t>Two-Part</w:t>
      </w:r>
      <w:r w:rsidR="00AC6730">
        <w:rPr>
          <w:rFonts w:ascii="Times New Roman" w:hAnsi="Times New Roman" w:cs="Times New Roman"/>
          <w:sz w:val="28"/>
          <w:szCs w:val="28"/>
        </w:rPr>
        <w:t xml:space="preserve"> Tariff) </w:t>
      </w:r>
      <w:r>
        <w:rPr>
          <w:rFonts w:ascii="Times New Roman" w:hAnsi="Times New Roman" w:cs="Times New Roman"/>
          <w:sz w:val="28"/>
          <w:szCs w:val="28"/>
        </w:rPr>
        <w:t>applic</w:t>
      </w:r>
      <w:r w:rsidR="00E94F54">
        <w:rPr>
          <w:rFonts w:ascii="Times New Roman" w:hAnsi="Times New Roman" w:cs="Times New Roman"/>
          <w:sz w:val="28"/>
          <w:szCs w:val="28"/>
        </w:rPr>
        <w:t xml:space="preserve">able from </w:t>
      </w:r>
      <w:r w:rsidR="00E94F54">
        <w:rPr>
          <w:rFonts w:ascii="Times New Roman" w:hAnsi="Times New Roman" w:cs="Times New Roman"/>
          <w:sz w:val="28"/>
          <w:szCs w:val="28"/>
        </w:rPr>
        <w:lastRenderedPageBreak/>
        <w:t>01.01.2018</w:t>
      </w:r>
      <w:r w:rsidR="00E613BD">
        <w:rPr>
          <w:rFonts w:ascii="Times New Roman" w:hAnsi="Times New Roman" w:cs="Times New Roman"/>
          <w:sz w:val="28"/>
          <w:szCs w:val="28"/>
        </w:rPr>
        <w:t>,</w:t>
      </w:r>
      <w:r>
        <w:rPr>
          <w:rFonts w:ascii="Times New Roman" w:hAnsi="Times New Roman" w:cs="Times New Roman"/>
          <w:sz w:val="28"/>
          <w:szCs w:val="28"/>
        </w:rPr>
        <w:t xml:space="preserve"> the Appellant was required to pay for </w:t>
      </w:r>
      <w:r w:rsidR="00E613BD">
        <w:rPr>
          <w:rFonts w:ascii="Times New Roman" w:hAnsi="Times New Roman" w:cs="Times New Roman"/>
          <w:sz w:val="28"/>
          <w:szCs w:val="28"/>
        </w:rPr>
        <w:t xml:space="preserve">both </w:t>
      </w:r>
      <w:r>
        <w:rPr>
          <w:rFonts w:ascii="Times New Roman" w:hAnsi="Times New Roman" w:cs="Times New Roman"/>
          <w:sz w:val="28"/>
          <w:szCs w:val="28"/>
        </w:rPr>
        <w:t>the energ</w:t>
      </w:r>
      <w:r w:rsidR="001F76A8">
        <w:rPr>
          <w:rFonts w:ascii="Times New Roman" w:hAnsi="Times New Roman" w:cs="Times New Roman"/>
          <w:sz w:val="28"/>
          <w:szCs w:val="28"/>
        </w:rPr>
        <w:t>y charges and fixed charges</w:t>
      </w:r>
      <w:r>
        <w:rPr>
          <w:rFonts w:ascii="Times New Roman" w:hAnsi="Times New Roman" w:cs="Times New Roman"/>
          <w:sz w:val="28"/>
          <w:szCs w:val="28"/>
        </w:rPr>
        <w:t xml:space="preserve"> in the monthly bills. As the load of 3750 kVA was not updated in the SAP system</w:t>
      </w:r>
      <w:r w:rsidR="001F76A8">
        <w:rPr>
          <w:rFonts w:ascii="Times New Roman" w:hAnsi="Times New Roman" w:cs="Times New Roman"/>
          <w:sz w:val="28"/>
          <w:szCs w:val="28"/>
        </w:rPr>
        <w:t>,</w:t>
      </w:r>
      <w:r>
        <w:rPr>
          <w:rFonts w:ascii="Times New Roman" w:hAnsi="Times New Roman" w:cs="Times New Roman"/>
          <w:sz w:val="28"/>
          <w:szCs w:val="28"/>
        </w:rPr>
        <w:t xml:space="preserve"> therefore</w:t>
      </w:r>
      <w:r w:rsidR="001F76A8">
        <w:rPr>
          <w:rFonts w:ascii="Times New Roman" w:hAnsi="Times New Roman" w:cs="Times New Roman"/>
          <w:sz w:val="28"/>
          <w:szCs w:val="28"/>
        </w:rPr>
        <w:t>,</w:t>
      </w:r>
      <w:r>
        <w:rPr>
          <w:rFonts w:ascii="Times New Roman" w:hAnsi="Times New Roman" w:cs="Times New Roman"/>
          <w:sz w:val="28"/>
          <w:szCs w:val="28"/>
        </w:rPr>
        <w:t xml:space="preserve"> monthly bills raised </w:t>
      </w:r>
      <w:r w:rsidR="00C67056">
        <w:rPr>
          <w:rFonts w:ascii="Times New Roman" w:hAnsi="Times New Roman" w:cs="Times New Roman"/>
          <w:sz w:val="28"/>
          <w:szCs w:val="28"/>
        </w:rPr>
        <w:t>to the Appell</w:t>
      </w:r>
      <w:r w:rsidR="00CC62CD">
        <w:rPr>
          <w:rFonts w:ascii="Times New Roman" w:hAnsi="Times New Roman" w:cs="Times New Roman"/>
          <w:sz w:val="28"/>
          <w:szCs w:val="28"/>
        </w:rPr>
        <w:t>a</w:t>
      </w:r>
      <w:r w:rsidR="00C67056">
        <w:rPr>
          <w:rFonts w:ascii="Times New Roman" w:hAnsi="Times New Roman" w:cs="Times New Roman"/>
          <w:sz w:val="28"/>
          <w:szCs w:val="28"/>
        </w:rPr>
        <w:t>nt</w:t>
      </w:r>
      <w:r w:rsidR="00CC62CD">
        <w:rPr>
          <w:rFonts w:ascii="Times New Roman" w:hAnsi="Times New Roman" w:cs="Times New Roman"/>
          <w:sz w:val="28"/>
          <w:szCs w:val="28"/>
        </w:rPr>
        <w:t>,</w:t>
      </w:r>
      <w:r w:rsidR="00C67056">
        <w:rPr>
          <w:rFonts w:ascii="Times New Roman" w:hAnsi="Times New Roman" w:cs="Times New Roman"/>
          <w:sz w:val="28"/>
          <w:szCs w:val="28"/>
        </w:rPr>
        <w:t xml:space="preserve"> were for the load of 1750 kVA instead of 3750 kVA. The Audit Party</w:t>
      </w:r>
      <w:r w:rsidR="001F76A8">
        <w:rPr>
          <w:rFonts w:ascii="Times New Roman" w:hAnsi="Times New Roman" w:cs="Times New Roman"/>
          <w:sz w:val="28"/>
          <w:szCs w:val="28"/>
        </w:rPr>
        <w:t>,</w:t>
      </w:r>
      <w:r w:rsidR="00C11040">
        <w:rPr>
          <w:rFonts w:ascii="Times New Roman" w:hAnsi="Times New Roman" w:cs="Times New Roman"/>
          <w:sz w:val="28"/>
          <w:szCs w:val="28"/>
        </w:rPr>
        <w:t xml:space="preserve"> during their audit of</w:t>
      </w:r>
      <w:r w:rsidR="00C67056">
        <w:rPr>
          <w:rFonts w:ascii="Times New Roman" w:hAnsi="Times New Roman" w:cs="Times New Roman"/>
          <w:sz w:val="28"/>
          <w:szCs w:val="28"/>
        </w:rPr>
        <w:t xml:space="preserve"> the Sub Division</w:t>
      </w:r>
      <w:r w:rsidR="001F76A8">
        <w:rPr>
          <w:rFonts w:ascii="Times New Roman" w:hAnsi="Times New Roman" w:cs="Times New Roman"/>
          <w:sz w:val="28"/>
          <w:szCs w:val="28"/>
        </w:rPr>
        <w:t>, raised 4 No. Half Margins during</w:t>
      </w:r>
      <w:r w:rsidR="00C11040">
        <w:rPr>
          <w:rFonts w:ascii="Times New Roman" w:hAnsi="Times New Roman" w:cs="Times New Roman"/>
          <w:sz w:val="28"/>
          <w:szCs w:val="28"/>
        </w:rPr>
        <w:t xml:space="preserve"> the period from</w:t>
      </w:r>
      <w:r w:rsidR="00C67056">
        <w:rPr>
          <w:rFonts w:ascii="Times New Roman" w:hAnsi="Times New Roman" w:cs="Times New Roman"/>
          <w:sz w:val="28"/>
          <w:szCs w:val="28"/>
        </w:rPr>
        <w:t xml:space="preserve"> 01.01.2018 to 16.10.2019. The Appellant had reduced its contract demand from 3750 kVA to 1500 kVA after filing A&amp;A form on 10.09.2019. The total </w:t>
      </w:r>
      <w:r w:rsidR="009D3BF6">
        <w:rPr>
          <w:rFonts w:ascii="Times New Roman" w:hAnsi="Times New Roman" w:cs="Times New Roman"/>
          <w:sz w:val="28"/>
          <w:szCs w:val="28"/>
        </w:rPr>
        <w:t>chargeable</w:t>
      </w:r>
      <w:r w:rsidR="005B3686">
        <w:rPr>
          <w:rFonts w:ascii="Times New Roman" w:hAnsi="Times New Roman" w:cs="Times New Roman"/>
          <w:sz w:val="28"/>
          <w:szCs w:val="28"/>
        </w:rPr>
        <w:t xml:space="preserve">  </w:t>
      </w:r>
      <w:r w:rsidR="009D3BF6">
        <w:rPr>
          <w:rFonts w:ascii="Times New Roman" w:hAnsi="Times New Roman" w:cs="Times New Roman"/>
          <w:sz w:val="28"/>
          <w:szCs w:val="28"/>
        </w:rPr>
        <w:t xml:space="preserve"> </w:t>
      </w:r>
      <w:r w:rsidR="00EB4E29">
        <w:rPr>
          <w:rFonts w:ascii="Times New Roman" w:hAnsi="Times New Roman" w:cs="Times New Roman"/>
          <w:sz w:val="28"/>
          <w:szCs w:val="28"/>
        </w:rPr>
        <w:t xml:space="preserve"> </w:t>
      </w:r>
      <w:r w:rsidR="009D3BF6">
        <w:rPr>
          <w:rFonts w:ascii="Times New Roman" w:hAnsi="Times New Roman" w:cs="Times New Roman"/>
          <w:sz w:val="28"/>
          <w:szCs w:val="28"/>
        </w:rPr>
        <w:t>amount</w:t>
      </w:r>
      <w:r w:rsidR="005B3686">
        <w:rPr>
          <w:rFonts w:ascii="Times New Roman" w:hAnsi="Times New Roman" w:cs="Times New Roman"/>
          <w:sz w:val="28"/>
          <w:szCs w:val="28"/>
        </w:rPr>
        <w:t xml:space="preserve">  </w:t>
      </w:r>
      <w:r w:rsidR="00EB4E29">
        <w:rPr>
          <w:rFonts w:ascii="Times New Roman" w:hAnsi="Times New Roman" w:cs="Times New Roman"/>
          <w:sz w:val="28"/>
          <w:szCs w:val="28"/>
        </w:rPr>
        <w:t xml:space="preserve"> </w:t>
      </w:r>
      <w:r w:rsidR="009D3BF6">
        <w:rPr>
          <w:rFonts w:ascii="Times New Roman" w:hAnsi="Times New Roman" w:cs="Times New Roman"/>
          <w:sz w:val="28"/>
          <w:szCs w:val="28"/>
        </w:rPr>
        <w:t xml:space="preserve"> mentioned </w:t>
      </w:r>
      <w:r w:rsidR="005B3686">
        <w:rPr>
          <w:rFonts w:ascii="Times New Roman" w:hAnsi="Times New Roman" w:cs="Times New Roman"/>
          <w:sz w:val="28"/>
          <w:szCs w:val="28"/>
        </w:rPr>
        <w:t xml:space="preserve"> </w:t>
      </w:r>
      <w:r w:rsidR="00EB4E29">
        <w:rPr>
          <w:rFonts w:ascii="Times New Roman" w:hAnsi="Times New Roman" w:cs="Times New Roman"/>
          <w:sz w:val="28"/>
          <w:szCs w:val="28"/>
        </w:rPr>
        <w:t xml:space="preserve"> </w:t>
      </w:r>
      <w:r w:rsidR="005B3686">
        <w:rPr>
          <w:rFonts w:ascii="Times New Roman" w:hAnsi="Times New Roman" w:cs="Times New Roman"/>
          <w:sz w:val="28"/>
          <w:szCs w:val="28"/>
        </w:rPr>
        <w:t xml:space="preserve"> </w:t>
      </w:r>
      <w:r w:rsidR="009D3BF6">
        <w:rPr>
          <w:rFonts w:ascii="Times New Roman" w:hAnsi="Times New Roman" w:cs="Times New Roman"/>
          <w:sz w:val="28"/>
          <w:szCs w:val="28"/>
        </w:rPr>
        <w:t>in</w:t>
      </w:r>
      <w:r w:rsidR="005B3686">
        <w:rPr>
          <w:rFonts w:ascii="Times New Roman" w:hAnsi="Times New Roman" w:cs="Times New Roman"/>
          <w:sz w:val="28"/>
          <w:szCs w:val="28"/>
        </w:rPr>
        <w:t xml:space="preserve">  </w:t>
      </w:r>
      <w:r w:rsidR="00EB4E29">
        <w:rPr>
          <w:rFonts w:ascii="Times New Roman" w:hAnsi="Times New Roman" w:cs="Times New Roman"/>
          <w:sz w:val="28"/>
          <w:szCs w:val="28"/>
        </w:rPr>
        <w:t xml:space="preserve"> </w:t>
      </w:r>
      <w:r w:rsidR="00577655">
        <w:rPr>
          <w:rFonts w:ascii="Times New Roman" w:hAnsi="Times New Roman" w:cs="Times New Roman"/>
          <w:sz w:val="28"/>
          <w:szCs w:val="28"/>
        </w:rPr>
        <w:t xml:space="preserve"> </w:t>
      </w:r>
      <w:r w:rsidR="00CC62CD">
        <w:rPr>
          <w:rFonts w:ascii="Times New Roman" w:hAnsi="Times New Roman" w:cs="Times New Roman"/>
          <w:sz w:val="28"/>
          <w:szCs w:val="28"/>
        </w:rPr>
        <w:t>H</w:t>
      </w:r>
      <w:r w:rsidR="00C67056">
        <w:rPr>
          <w:rFonts w:ascii="Times New Roman" w:hAnsi="Times New Roman" w:cs="Times New Roman"/>
          <w:sz w:val="28"/>
          <w:szCs w:val="28"/>
        </w:rPr>
        <w:t xml:space="preserve">alf </w:t>
      </w:r>
      <w:r w:rsidR="005B3686">
        <w:rPr>
          <w:rFonts w:ascii="Times New Roman" w:hAnsi="Times New Roman" w:cs="Times New Roman"/>
          <w:sz w:val="28"/>
          <w:szCs w:val="28"/>
        </w:rPr>
        <w:t xml:space="preserve"> </w:t>
      </w:r>
      <w:r w:rsidR="00EB4E29">
        <w:rPr>
          <w:rFonts w:ascii="Times New Roman" w:hAnsi="Times New Roman" w:cs="Times New Roman"/>
          <w:sz w:val="28"/>
          <w:szCs w:val="28"/>
        </w:rPr>
        <w:t xml:space="preserve"> </w:t>
      </w:r>
      <w:r w:rsidR="005B3686">
        <w:rPr>
          <w:rFonts w:ascii="Times New Roman" w:hAnsi="Times New Roman" w:cs="Times New Roman"/>
          <w:sz w:val="28"/>
          <w:szCs w:val="28"/>
        </w:rPr>
        <w:t xml:space="preserve"> </w:t>
      </w:r>
      <w:r w:rsidR="00CC62CD">
        <w:rPr>
          <w:rFonts w:ascii="Times New Roman" w:hAnsi="Times New Roman" w:cs="Times New Roman"/>
          <w:sz w:val="28"/>
          <w:szCs w:val="28"/>
        </w:rPr>
        <w:t>M</w:t>
      </w:r>
      <w:r w:rsidR="00C67056">
        <w:rPr>
          <w:rFonts w:ascii="Times New Roman" w:hAnsi="Times New Roman" w:cs="Times New Roman"/>
          <w:sz w:val="28"/>
          <w:szCs w:val="28"/>
        </w:rPr>
        <w:t>argins</w:t>
      </w:r>
      <w:r w:rsidR="005B3686">
        <w:rPr>
          <w:rFonts w:ascii="Times New Roman" w:hAnsi="Times New Roman" w:cs="Times New Roman"/>
          <w:sz w:val="28"/>
          <w:szCs w:val="28"/>
        </w:rPr>
        <w:t xml:space="preserve">  </w:t>
      </w:r>
      <w:r w:rsidR="00C67056">
        <w:rPr>
          <w:rFonts w:ascii="Times New Roman" w:hAnsi="Times New Roman" w:cs="Times New Roman"/>
          <w:sz w:val="28"/>
          <w:szCs w:val="28"/>
        </w:rPr>
        <w:t xml:space="preserve"> </w:t>
      </w:r>
      <w:r w:rsidR="00EB4E29">
        <w:rPr>
          <w:rFonts w:ascii="Times New Roman" w:hAnsi="Times New Roman" w:cs="Times New Roman"/>
          <w:sz w:val="28"/>
          <w:szCs w:val="28"/>
        </w:rPr>
        <w:t xml:space="preserve">  </w:t>
      </w:r>
      <w:r w:rsidR="00C67056">
        <w:rPr>
          <w:rFonts w:ascii="Times New Roman" w:hAnsi="Times New Roman" w:cs="Times New Roman"/>
          <w:sz w:val="28"/>
          <w:szCs w:val="28"/>
        </w:rPr>
        <w:t xml:space="preserve">was </w:t>
      </w:r>
    </w:p>
    <w:p w:rsidR="00EB4E29" w:rsidRDefault="00C67056" w:rsidP="005B3686">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bCs/>
          <w:iCs/>
          <w:sz w:val="28"/>
          <w:szCs w:val="28"/>
        </w:rPr>
        <w:t>₹ 86</w:t>
      </w:r>
      <w:r>
        <w:rPr>
          <w:rFonts w:ascii="Times New Roman" w:hAnsi="Times New Roman" w:cs="Times New Roman"/>
          <w:sz w:val="28"/>
          <w:szCs w:val="28"/>
        </w:rPr>
        <w:t xml:space="preserve">,85,678/- </w:t>
      </w:r>
      <w:r w:rsidR="00EB4E2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bCs/>
          <w:iCs/>
          <w:sz w:val="28"/>
          <w:szCs w:val="28"/>
        </w:rPr>
        <w:t>₹ 19</w:t>
      </w:r>
      <w:r>
        <w:rPr>
          <w:rFonts w:ascii="Times New Roman" w:hAnsi="Times New Roman" w:cs="Times New Roman"/>
          <w:sz w:val="28"/>
          <w:szCs w:val="28"/>
        </w:rPr>
        <w:t>,03,104/-</w:t>
      </w:r>
      <w:r w:rsidR="00EB4E29">
        <w:rPr>
          <w:rFonts w:ascii="Times New Roman" w:hAnsi="Times New Roman" w:cs="Times New Roman"/>
          <w:sz w:val="28"/>
          <w:szCs w:val="28"/>
        </w:rPr>
        <w:t xml:space="preserve"> </w:t>
      </w:r>
      <w:r>
        <w:rPr>
          <w:rFonts w:ascii="Times New Roman" w:hAnsi="Times New Roman" w:cs="Times New Roman"/>
          <w:sz w:val="28"/>
          <w:szCs w:val="28"/>
        </w:rPr>
        <w:t>+</w:t>
      </w:r>
      <w:r w:rsidR="00EB4E29">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Cs/>
          <w:iCs/>
          <w:sz w:val="28"/>
          <w:szCs w:val="28"/>
        </w:rPr>
        <w:t>₹ 16</w:t>
      </w:r>
      <w:r>
        <w:rPr>
          <w:rFonts w:ascii="Times New Roman" w:hAnsi="Times New Roman" w:cs="Times New Roman"/>
          <w:sz w:val="28"/>
          <w:szCs w:val="28"/>
        </w:rPr>
        <w:t xml:space="preserve">,59,136/- + </w:t>
      </w:r>
      <w:r>
        <w:rPr>
          <w:rFonts w:ascii="Times New Roman" w:hAnsi="Times New Roman" w:cs="Times New Roman"/>
          <w:bCs/>
          <w:iCs/>
          <w:sz w:val="28"/>
          <w:szCs w:val="28"/>
        </w:rPr>
        <w:t xml:space="preserve">₹ </w:t>
      </w:r>
      <w:r>
        <w:rPr>
          <w:rFonts w:ascii="Times New Roman" w:hAnsi="Times New Roman" w:cs="Times New Roman"/>
          <w:sz w:val="28"/>
          <w:szCs w:val="28"/>
        </w:rPr>
        <w:t xml:space="preserve">35,89,541/- + </w:t>
      </w:r>
    </w:p>
    <w:p w:rsidR="00C67056" w:rsidRDefault="00C67056" w:rsidP="005B3686">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bCs/>
          <w:iCs/>
          <w:sz w:val="28"/>
          <w:szCs w:val="28"/>
        </w:rPr>
        <w:t>₹ 15</w:t>
      </w:r>
      <w:r>
        <w:rPr>
          <w:rFonts w:ascii="Times New Roman" w:hAnsi="Times New Roman" w:cs="Times New Roman"/>
          <w:sz w:val="28"/>
          <w:szCs w:val="28"/>
        </w:rPr>
        <w:t>,33,897/-) out of which</w:t>
      </w:r>
      <w:r w:rsidR="009D3BF6">
        <w:rPr>
          <w:rFonts w:ascii="Times New Roman" w:hAnsi="Times New Roman" w:cs="Times New Roman"/>
          <w:sz w:val="28"/>
          <w:szCs w:val="28"/>
        </w:rPr>
        <w:t>,</w:t>
      </w:r>
      <w:r>
        <w:rPr>
          <w:rFonts w:ascii="Times New Roman" w:hAnsi="Times New Roman" w:cs="Times New Roman"/>
          <w:sz w:val="28"/>
          <w:szCs w:val="28"/>
        </w:rPr>
        <w:t xml:space="preserve"> the Appellant had made payment of </w:t>
      </w:r>
      <w:r w:rsidR="009D3BF6">
        <w:rPr>
          <w:rFonts w:ascii="Times New Roman" w:hAnsi="Times New Roman" w:cs="Times New Roman"/>
          <w:sz w:val="28"/>
          <w:szCs w:val="28"/>
        </w:rPr>
        <w:t xml:space="preserve">amounts mentioned in </w:t>
      </w:r>
      <w:r>
        <w:rPr>
          <w:rFonts w:ascii="Times New Roman" w:hAnsi="Times New Roman" w:cs="Times New Roman"/>
          <w:sz w:val="28"/>
          <w:szCs w:val="28"/>
        </w:rPr>
        <w:t xml:space="preserve">3 No. </w:t>
      </w:r>
      <w:r w:rsidR="00CC62CD">
        <w:rPr>
          <w:rFonts w:ascii="Times New Roman" w:hAnsi="Times New Roman" w:cs="Times New Roman"/>
          <w:sz w:val="28"/>
          <w:szCs w:val="28"/>
        </w:rPr>
        <w:t>H</w:t>
      </w:r>
      <w:r>
        <w:rPr>
          <w:rFonts w:ascii="Times New Roman" w:hAnsi="Times New Roman" w:cs="Times New Roman"/>
          <w:sz w:val="28"/>
          <w:szCs w:val="28"/>
        </w:rPr>
        <w:t xml:space="preserve">alf </w:t>
      </w:r>
      <w:r w:rsidR="00CC62CD">
        <w:rPr>
          <w:rFonts w:ascii="Times New Roman" w:hAnsi="Times New Roman" w:cs="Times New Roman"/>
          <w:sz w:val="28"/>
          <w:szCs w:val="28"/>
        </w:rPr>
        <w:t>M</w:t>
      </w:r>
      <w:r w:rsidR="009D3BF6">
        <w:rPr>
          <w:rFonts w:ascii="Times New Roman" w:hAnsi="Times New Roman" w:cs="Times New Roman"/>
          <w:sz w:val="28"/>
          <w:szCs w:val="28"/>
        </w:rPr>
        <w:t>argins for</w:t>
      </w:r>
      <w:r w:rsidR="00302F27">
        <w:rPr>
          <w:rFonts w:ascii="Times New Roman" w:hAnsi="Times New Roman" w:cs="Times New Roman"/>
          <w:sz w:val="28"/>
          <w:szCs w:val="28"/>
        </w:rPr>
        <w:t xml:space="preserve"> </w:t>
      </w:r>
      <w:r>
        <w:rPr>
          <w:rFonts w:ascii="Times New Roman" w:hAnsi="Times New Roman" w:cs="Times New Roman"/>
          <w:bCs/>
          <w:iCs/>
          <w:sz w:val="28"/>
          <w:szCs w:val="28"/>
        </w:rPr>
        <w:t>₹ 71</w:t>
      </w:r>
      <w:r>
        <w:rPr>
          <w:rFonts w:ascii="Times New Roman" w:hAnsi="Times New Roman" w:cs="Times New Roman"/>
          <w:sz w:val="28"/>
          <w:szCs w:val="28"/>
        </w:rPr>
        <w:t>,51,781/-(</w:t>
      </w:r>
      <w:r>
        <w:rPr>
          <w:rFonts w:ascii="Times New Roman" w:hAnsi="Times New Roman" w:cs="Times New Roman"/>
          <w:bCs/>
          <w:iCs/>
          <w:sz w:val="28"/>
          <w:szCs w:val="28"/>
        </w:rPr>
        <w:t>₹ 19</w:t>
      </w:r>
      <w:r>
        <w:rPr>
          <w:rFonts w:ascii="Times New Roman" w:hAnsi="Times New Roman" w:cs="Times New Roman"/>
          <w:sz w:val="28"/>
          <w:szCs w:val="28"/>
        </w:rPr>
        <w:t xml:space="preserve">,03,104/- + </w:t>
      </w:r>
      <w:r>
        <w:rPr>
          <w:rFonts w:ascii="Times New Roman" w:hAnsi="Times New Roman" w:cs="Times New Roman"/>
          <w:bCs/>
          <w:iCs/>
          <w:sz w:val="28"/>
          <w:szCs w:val="28"/>
        </w:rPr>
        <w:t>₹ 16</w:t>
      </w:r>
      <w:r>
        <w:rPr>
          <w:rFonts w:ascii="Times New Roman" w:hAnsi="Times New Roman" w:cs="Times New Roman"/>
          <w:sz w:val="28"/>
          <w:szCs w:val="28"/>
        </w:rPr>
        <w:t xml:space="preserve">,59,136/-+ </w:t>
      </w:r>
      <w:r>
        <w:rPr>
          <w:rFonts w:ascii="Times New Roman" w:hAnsi="Times New Roman" w:cs="Times New Roman"/>
          <w:bCs/>
          <w:iCs/>
          <w:sz w:val="28"/>
          <w:szCs w:val="28"/>
        </w:rPr>
        <w:t>₹ 35</w:t>
      </w:r>
      <w:r>
        <w:rPr>
          <w:rFonts w:ascii="Times New Roman" w:hAnsi="Times New Roman" w:cs="Times New Roman"/>
          <w:sz w:val="28"/>
          <w:szCs w:val="28"/>
        </w:rPr>
        <w:t xml:space="preserve">,89,541/-) in the bills. The Fourth </w:t>
      </w:r>
      <w:r w:rsidR="00CC62CD">
        <w:rPr>
          <w:rFonts w:ascii="Times New Roman" w:hAnsi="Times New Roman" w:cs="Times New Roman"/>
          <w:sz w:val="28"/>
          <w:szCs w:val="28"/>
        </w:rPr>
        <w:t>H</w:t>
      </w:r>
      <w:r>
        <w:rPr>
          <w:rFonts w:ascii="Times New Roman" w:hAnsi="Times New Roman" w:cs="Times New Roman"/>
          <w:sz w:val="28"/>
          <w:szCs w:val="28"/>
        </w:rPr>
        <w:t xml:space="preserve">alf </w:t>
      </w:r>
      <w:r w:rsidR="00CC62CD">
        <w:rPr>
          <w:rFonts w:ascii="Times New Roman" w:hAnsi="Times New Roman" w:cs="Times New Roman"/>
          <w:sz w:val="28"/>
          <w:szCs w:val="28"/>
        </w:rPr>
        <w:t>M</w:t>
      </w:r>
      <w:r>
        <w:rPr>
          <w:rFonts w:ascii="Times New Roman" w:hAnsi="Times New Roman" w:cs="Times New Roman"/>
          <w:sz w:val="28"/>
          <w:szCs w:val="28"/>
        </w:rPr>
        <w:t>argin</w:t>
      </w:r>
      <w:r w:rsidR="00237CFA">
        <w:rPr>
          <w:rFonts w:ascii="Times New Roman" w:hAnsi="Times New Roman" w:cs="Times New Roman"/>
          <w:sz w:val="28"/>
          <w:szCs w:val="28"/>
        </w:rPr>
        <w:t xml:space="preserve"> was raised on 07.01.2020 vide M</w:t>
      </w:r>
      <w:r>
        <w:rPr>
          <w:rFonts w:ascii="Times New Roman" w:hAnsi="Times New Roman" w:cs="Times New Roman"/>
          <w:sz w:val="28"/>
          <w:szCs w:val="28"/>
        </w:rPr>
        <w:t xml:space="preserve">emo No. 233 dated 31.01.2020 </w:t>
      </w:r>
      <w:r w:rsidR="00237CFA">
        <w:rPr>
          <w:rFonts w:ascii="Times New Roman" w:hAnsi="Times New Roman" w:cs="Times New Roman"/>
          <w:sz w:val="28"/>
          <w:szCs w:val="28"/>
        </w:rPr>
        <w:t>ag</w:t>
      </w:r>
      <w:r w:rsidR="00C11040">
        <w:rPr>
          <w:rFonts w:ascii="Times New Roman" w:hAnsi="Times New Roman" w:cs="Times New Roman"/>
          <w:sz w:val="28"/>
          <w:szCs w:val="28"/>
        </w:rPr>
        <w:t xml:space="preserve">ainst which, payment was not </w:t>
      </w:r>
      <w:r w:rsidR="00237CFA">
        <w:rPr>
          <w:rFonts w:ascii="Times New Roman" w:hAnsi="Times New Roman" w:cs="Times New Roman"/>
          <w:sz w:val="28"/>
          <w:szCs w:val="28"/>
        </w:rPr>
        <w:t>made.</w:t>
      </w:r>
      <w:r>
        <w:rPr>
          <w:rFonts w:ascii="Times New Roman" w:hAnsi="Times New Roman" w:cs="Times New Roman"/>
          <w:sz w:val="28"/>
          <w:szCs w:val="28"/>
        </w:rPr>
        <w:t xml:space="preserve"> These Half Margins were raised to charge the amount against the fixed charges for the difference of 2000 kVA (3750-1750 kVA) in the electricity bills. Hence the amount charged to the Appellant was correct and re</w:t>
      </w:r>
      <w:r w:rsidR="00BC6F9A">
        <w:rPr>
          <w:rFonts w:ascii="Times New Roman" w:hAnsi="Times New Roman" w:cs="Times New Roman"/>
          <w:sz w:val="28"/>
          <w:szCs w:val="28"/>
        </w:rPr>
        <w:t xml:space="preserve">coverable as per the instructions </w:t>
      </w:r>
      <w:r>
        <w:rPr>
          <w:rFonts w:ascii="Times New Roman" w:hAnsi="Times New Roman" w:cs="Times New Roman"/>
          <w:sz w:val="28"/>
          <w:szCs w:val="28"/>
        </w:rPr>
        <w:t xml:space="preserve">of PSPCL. </w:t>
      </w:r>
    </w:p>
    <w:p w:rsidR="003557BA" w:rsidRDefault="003557BA"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It was incorrect to state that the judgment passed by CGRF, Patiala was unjust, improper and illogical.</w:t>
      </w:r>
    </w:p>
    <w:p w:rsidR="003557BA" w:rsidRDefault="003557BA"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was having</w:t>
      </w:r>
      <w:r w:rsidR="004774B9">
        <w:rPr>
          <w:rFonts w:ascii="Times New Roman" w:hAnsi="Times New Roman" w:cs="Times New Roman"/>
          <w:sz w:val="28"/>
          <w:szCs w:val="28"/>
        </w:rPr>
        <w:t xml:space="preserve"> sanctioned load of 1500 kVA and not</w:t>
      </w:r>
      <w:r>
        <w:rPr>
          <w:rFonts w:ascii="Times New Roman" w:hAnsi="Times New Roman" w:cs="Times New Roman"/>
          <w:sz w:val="28"/>
          <w:szCs w:val="28"/>
        </w:rPr>
        <w:t xml:space="preserve"> 1750 kVA (CD reduced from 3750 kVA to 1500 kVA).</w:t>
      </w:r>
    </w:p>
    <w:p w:rsidR="00087A9F" w:rsidRDefault="003557BA"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It was incorrect to</w:t>
      </w:r>
      <w:r w:rsidR="00087A9F">
        <w:rPr>
          <w:rFonts w:ascii="Times New Roman" w:hAnsi="Times New Roman" w:cs="Times New Roman"/>
          <w:sz w:val="28"/>
          <w:szCs w:val="28"/>
        </w:rPr>
        <w:t xml:space="preserve"> state that 2 No. transformers of 1000 kVA capacity each were not connected with the load because during checking by the Enforcement Team, </w:t>
      </w:r>
      <w:r w:rsidR="00954E09">
        <w:rPr>
          <w:rFonts w:ascii="Times New Roman" w:hAnsi="Times New Roman" w:cs="Times New Roman"/>
          <w:sz w:val="28"/>
          <w:szCs w:val="28"/>
        </w:rPr>
        <w:t>Bhatinda</w:t>
      </w:r>
      <w:r w:rsidR="00087A9F">
        <w:rPr>
          <w:rFonts w:ascii="Times New Roman" w:hAnsi="Times New Roman" w:cs="Times New Roman"/>
          <w:sz w:val="28"/>
          <w:szCs w:val="28"/>
        </w:rPr>
        <w:t xml:space="preserve"> on 27.08.2010</w:t>
      </w:r>
      <w:r w:rsidR="007F69F1">
        <w:rPr>
          <w:rFonts w:ascii="Times New Roman" w:hAnsi="Times New Roman" w:cs="Times New Roman"/>
          <w:sz w:val="28"/>
          <w:szCs w:val="28"/>
        </w:rPr>
        <w:t>,</w:t>
      </w:r>
      <w:r w:rsidR="00087A9F">
        <w:rPr>
          <w:rFonts w:ascii="Times New Roman" w:hAnsi="Times New Roman" w:cs="Times New Roman"/>
          <w:sz w:val="28"/>
          <w:szCs w:val="28"/>
        </w:rPr>
        <w:t xml:space="preserve"> it was particularly mentioned that all the 5 transformers were found in running condition </w:t>
      </w:r>
      <w:r w:rsidR="007F69F1">
        <w:rPr>
          <w:rFonts w:ascii="Times New Roman" w:hAnsi="Times New Roman" w:cs="Times New Roman"/>
          <w:sz w:val="28"/>
          <w:szCs w:val="28"/>
        </w:rPr>
        <w:t xml:space="preserve">in the presence of </w:t>
      </w:r>
      <w:r w:rsidR="00087A9F">
        <w:rPr>
          <w:rFonts w:ascii="Times New Roman" w:hAnsi="Times New Roman" w:cs="Times New Roman"/>
          <w:sz w:val="28"/>
          <w:szCs w:val="28"/>
        </w:rPr>
        <w:t>Appellant’s Representative</w:t>
      </w:r>
      <w:r w:rsidR="00E51195">
        <w:rPr>
          <w:rFonts w:ascii="Times New Roman" w:hAnsi="Times New Roman" w:cs="Times New Roman"/>
          <w:sz w:val="28"/>
          <w:szCs w:val="28"/>
        </w:rPr>
        <w:t xml:space="preserve"> whose signatures were obtained on the checking report</w:t>
      </w:r>
      <w:r w:rsidR="00087A9F">
        <w:rPr>
          <w:rFonts w:ascii="Times New Roman" w:hAnsi="Times New Roman" w:cs="Times New Roman"/>
          <w:sz w:val="28"/>
          <w:szCs w:val="28"/>
        </w:rPr>
        <w:t xml:space="preserve">. </w:t>
      </w:r>
    </w:p>
    <w:p w:rsidR="008B6C49" w:rsidRDefault="00087A9F"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It was incorrect to state that the amount levied as penalty </w:t>
      </w:r>
      <w:r w:rsidR="008B6C49">
        <w:rPr>
          <w:rFonts w:ascii="Times New Roman" w:hAnsi="Times New Roman" w:cs="Times New Roman"/>
          <w:sz w:val="28"/>
          <w:szCs w:val="28"/>
        </w:rPr>
        <w:t xml:space="preserve">of </w:t>
      </w:r>
      <w:r w:rsidR="004E7227">
        <w:rPr>
          <w:rFonts w:ascii="Times New Roman" w:hAnsi="Times New Roman" w:cs="Times New Roman"/>
          <w:sz w:val="28"/>
          <w:szCs w:val="28"/>
        </w:rPr>
        <w:t xml:space="preserve">      </w:t>
      </w:r>
      <w:r w:rsidR="008B6C49">
        <w:rPr>
          <w:rFonts w:ascii="Times New Roman" w:hAnsi="Times New Roman" w:cs="Times New Roman"/>
          <w:bCs/>
          <w:iCs/>
          <w:sz w:val="28"/>
          <w:szCs w:val="28"/>
        </w:rPr>
        <w:t>₹ 62</w:t>
      </w:r>
      <w:r w:rsidR="008B6C49">
        <w:rPr>
          <w:rFonts w:ascii="Times New Roman" w:hAnsi="Times New Roman" w:cs="Times New Roman"/>
          <w:sz w:val="28"/>
          <w:szCs w:val="28"/>
        </w:rPr>
        <w:t>,30,787/- was illegal. The said amount was calculat</w:t>
      </w:r>
      <w:r w:rsidR="00C11040">
        <w:rPr>
          <w:rFonts w:ascii="Times New Roman" w:hAnsi="Times New Roman" w:cs="Times New Roman"/>
          <w:sz w:val="28"/>
          <w:szCs w:val="28"/>
        </w:rPr>
        <w:t xml:space="preserve">ed as per CC No. 36/2006 and CC No. </w:t>
      </w:r>
      <w:r w:rsidR="008B6C49">
        <w:rPr>
          <w:rFonts w:ascii="Times New Roman" w:hAnsi="Times New Roman" w:cs="Times New Roman"/>
          <w:sz w:val="28"/>
          <w:szCs w:val="28"/>
        </w:rPr>
        <w:t>13/2010</w:t>
      </w:r>
      <w:r w:rsidR="007923C8">
        <w:rPr>
          <w:rFonts w:ascii="Times New Roman" w:hAnsi="Times New Roman" w:cs="Times New Roman"/>
          <w:sz w:val="28"/>
          <w:szCs w:val="28"/>
        </w:rPr>
        <w:t>. The Appellant was issued the N</w:t>
      </w:r>
      <w:r w:rsidR="008B6C49">
        <w:rPr>
          <w:rFonts w:ascii="Times New Roman" w:hAnsi="Times New Roman" w:cs="Times New Roman"/>
          <w:sz w:val="28"/>
          <w:szCs w:val="28"/>
        </w:rPr>
        <w:t>otice to pay the amount as per norms of the Respondent and thereafter</w:t>
      </w:r>
      <w:r w:rsidR="007923C8">
        <w:rPr>
          <w:rFonts w:ascii="Times New Roman" w:hAnsi="Times New Roman" w:cs="Times New Roman"/>
          <w:sz w:val="28"/>
          <w:szCs w:val="28"/>
        </w:rPr>
        <w:t>,</w:t>
      </w:r>
      <w:r w:rsidR="008B6C49">
        <w:rPr>
          <w:rFonts w:ascii="Times New Roman" w:hAnsi="Times New Roman" w:cs="Times New Roman"/>
          <w:sz w:val="28"/>
          <w:szCs w:val="28"/>
        </w:rPr>
        <w:t xml:space="preserve"> the amount was charged in bills for the months of 09/2011 to 09/2012 and the Appellant paid the said amount. Hence</w:t>
      </w:r>
      <w:r w:rsidR="00F91659">
        <w:rPr>
          <w:rFonts w:ascii="Times New Roman" w:hAnsi="Times New Roman" w:cs="Times New Roman"/>
          <w:sz w:val="28"/>
          <w:szCs w:val="28"/>
        </w:rPr>
        <w:t>,</w:t>
      </w:r>
      <w:r w:rsidR="008B6C49">
        <w:rPr>
          <w:rFonts w:ascii="Times New Roman" w:hAnsi="Times New Roman" w:cs="Times New Roman"/>
          <w:sz w:val="28"/>
          <w:szCs w:val="28"/>
        </w:rPr>
        <w:t xml:space="preserve"> there were no compelling circumstances.</w:t>
      </w:r>
    </w:p>
    <w:p w:rsidR="008B6C49" w:rsidRDefault="008B6C49"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had signed A&amp;A form to revise its load from 1750 kVA to 3750 kVA on 26.04.2013 and this proved that the App</w:t>
      </w:r>
      <w:r w:rsidR="00CC62CD">
        <w:rPr>
          <w:rFonts w:ascii="Times New Roman" w:hAnsi="Times New Roman" w:cs="Times New Roman"/>
          <w:sz w:val="28"/>
          <w:szCs w:val="28"/>
        </w:rPr>
        <w:t>e</w:t>
      </w:r>
      <w:r>
        <w:rPr>
          <w:rFonts w:ascii="Times New Roman" w:hAnsi="Times New Roman" w:cs="Times New Roman"/>
          <w:sz w:val="28"/>
          <w:szCs w:val="28"/>
        </w:rPr>
        <w:t>llant intentionally paid the penalty amount in the monthly bills.</w:t>
      </w:r>
    </w:p>
    <w:p w:rsidR="008B6C49" w:rsidRDefault="008B6C49"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With the implementat</w:t>
      </w:r>
      <w:r w:rsidR="00CC62CD">
        <w:rPr>
          <w:rFonts w:ascii="Times New Roman" w:hAnsi="Times New Roman" w:cs="Times New Roman"/>
          <w:sz w:val="28"/>
          <w:szCs w:val="28"/>
        </w:rPr>
        <w:t>i</w:t>
      </w:r>
      <w:r>
        <w:rPr>
          <w:rFonts w:ascii="Times New Roman" w:hAnsi="Times New Roman" w:cs="Times New Roman"/>
          <w:sz w:val="28"/>
          <w:szCs w:val="28"/>
        </w:rPr>
        <w:t xml:space="preserve">on of CC </w:t>
      </w:r>
      <w:r w:rsidR="00CC62CD">
        <w:rPr>
          <w:rFonts w:ascii="Times New Roman" w:hAnsi="Times New Roman" w:cs="Times New Roman"/>
          <w:sz w:val="28"/>
          <w:szCs w:val="28"/>
        </w:rPr>
        <w:t xml:space="preserve">No. </w:t>
      </w:r>
      <w:r>
        <w:rPr>
          <w:rFonts w:ascii="Times New Roman" w:hAnsi="Times New Roman" w:cs="Times New Roman"/>
          <w:sz w:val="28"/>
          <w:szCs w:val="28"/>
        </w:rPr>
        <w:t>46/2017</w:t>
      </w:r>
      <w:r w:rsidR="004275E5">
        <w:rPr>
          <w:rFonts w:ascii="Times New Roman" w:hAnsi="Times New Roman" w:cs="Times New Roman"/>
          <w:sz w:val="28"/>
          <w:szCs w:val="28"/>
        </w:rPr>
        <w:t xml:space="preserve"> (New Tariff O</w:t>
      </w:r>
      <w:r>
        <w:rPr>
          <w:rFonts w:ascii="Times New Roman" w:hAnsi="Times New Roman" w:cs="Times New Roman"/>
          <w:sz w:val="28"/>
          <w:szCs w:val="28"/>
        </w:rPr>
        <w:t>rder in t</w:t>
      </w:r>
      <w:r w:rsidR="00CC62CD">
        <w:rPr>
          <w:rFonts w:ascii="Times New Roman" w:hAnsi="Times New Roman" w:cs="Times New Roman"/>
          <w:sz w:val="28"/>
          <w:szCs w:val="28"/>
        </w:rPr>
        <w:t>e</w:t>
      </w:r>
      <w:r>
        <w:rPr>
          <w:rFonts w:ascii="Times New Roman" w:hAnsi="Times New Roman" w:cs="Times New Roman"/>
          <w:sz w:val="28"/>
          <w:szCs w:val="28"/>
        </w:rPr>
        <w:t>rms of Two</w:t>
      </w:r>
      <w:r w:rsidR="00CC62CD">
        <w:rPr>
          <w:rFonts w:ascii="Times New Roman" w:hAnsi="Times New Roman" w:cs="Times New Roman"/>
          <w:sz w:val="28"/>
          <w:szCs w:val="28"/>
        </w:rPr>
        <w:t>-</w:t>
      </w:r>
      <w:r w:rsidR="00C11040">
        <w:rPr>
          <w:rFonts w:ascii="Times New Roman" w:hAnsi="Times New Roman" w:cs="Times New Roman"/>
          <w:sz w:val="28"/>
          <w:szCs w:val="28"/>
        </w:rPr>
        <w:t xml:space="preserve">Part Tariff) </w:t>
      </w:r>
      <w:r>
        <w:rPr>
          <w:rFonts w:ascii="Times New Roman" w:hAnsi="Times New Roman" w:cs="Times New Roman"/>
          <w:sz w:val="28"/>
          <w:szCs w:val="28"/>
        </w:rPr>
        <w:t>applicable from 01.01.2018 under which</w:t>
      </w:r>
      <w:r w:rsidR="004275E5">
        <w:rPr>
          <w:rFonts w:ascii="Times New Roman" w:hAnsi="Times New Roman" w:cs="Times New Roman"/>
          <w:sz w:val="28"/>
          <w:szCs w:val="28"/>
        </w:rPr>
        <w:t>, the</w:t>
      </w:r>
      <w:r>
        <w:rPr>
          <w:rFonts w:ascii="Times New Roman" w:hAnsi="Times New Roman" w:cs="Times New Roman"/>
          <w:sz w:val="28"/>
          <w:szCs w:val="28"/>
        </w:rPr>
        <w:t xml:space="preserve"> Appellant was r</w:t>
      </w:r>
      <w:r w:rsidR="00CC62CD">
        <w:rPr>
          <w:rFonts w:ascii="Times New Roman" w:hAnsi="Times New Roman" w:cs="Times New Roman"/>
          <w:sz w:val="28"/>
          <w:szCs w:val="28"/>
        </w:rPr>
        <w:t>e</w:t>
      </w:r>
      <w:r>
        <w:rPr>
          <w:rFonts w:ascii="Times New Roman" w:hAnsi="Times New Roman" w:cs="Times New Roman"/>
          <w:sz w:val="28"/>
          <w:szCs w:val="28"/>
        </w:rPr>
        <w:t xml:space="preserve">quired to pay for </w:t>
      </w:r>
      <w:r w:rsidR="004275E5">
        <w:rPr>
          <w:rFonts w:ascii="Times New Roman" w:hAnsi="Times New Roman" w:cs="Times New Roman"/>
          <w:sz w:val="28"/>
          <w:szCs w:val="28"/>
        </w:rPr>
        <w:t>both the e</w:t>
      </w:r>
      <w:r>
        <w:rPr>
          <w:rFonts w:ascii="Times New Roman" w:hAnsi="Times New Roman" w:cs="Times New Roman"/>
          <w:sz w:val="28"/>
          <w:szCs w:val="28"/>
        </w:rPr>
        <w:t>nergy charges and fi</w:t>
      </w:r>
      <w:r w:rsidR="00CC62CD">
        <w:rPr>
          <w:rFonts w:ascii="Times New Roman" w:hAnsi="Times New Roman" w:cs="Times New Roman"/>
          <w:sz w:val="28"/>
          <w:szCs w:val="28"/>
        </w:rPr>
        <w:t>x</w:t>
      </w:r>
      <w:r w:rsidR="004275E5">
        <w:rPr>
          <w:rFonts w:ascii="Times New Roman" w:hAnsi="Times New Roman" w:cs="Times New Roman"/>
          <w:sz w:val="28"/>
          <w:szCs w:val="28"/>
        </w:rPr>
        <w:t>ed charges</w:t>
      </w:r>
      <w:r>
        <w:rPr>
          <w:rFonts w:ascii="Times New Roman" w:hAnsi="Times New Roman" w:cs="Times New Roman"/>
          <w:sz w:val="28"/>
          <w:szCs w:val="28"/>
        </w:rPr>
        <w:t xml:space="preserve"> in the Monthly Bills. As the load of 3750 kVA was not updated in the SAP system</w:t>
      </w:r>
      <w:r w:rsidR="004275E5">
        <w:rPr>
          <w:rFonts w:ascii="Times New Roman" w:hAnsi="Times New Roman" w:cs="Times New Roman"/>
          <w:sz w:val="28"/>
          <w:szCs w:val="28"/>
        </w:rPr>
        <w:t>,</w:t>
      </w:r>
      <w:r>
        <w:rPr>
          <w:rFonts w:ascii="Times New Roman" w:hAnsi="Times New Roman" w:cs="Times New Roman"/>
          <w:sz w:val="28"/>
          <w:szCs w:val="28"/>
        </w:rPr>
        <w:t xml:space="preserve"> monthly bills raised to the Appellant were for the load of 1750 kVA instead of 3750 kVA. Prior to CC </w:t>
      </w:r>
      <w:r w:rsidR="00CC62CD">
        <w:rPr>
          <w:rFonts w:ascii="Times New Roman" w:hAnsi="Times New Roman" w:cs="Times New Roman"/>
          <w:sz w:val="28"/>
          <w:szCs w:val="28"/>
        </w:rPr>
        <w:t xml:space="preserve">No. </w:t>
      </w:r>
      <w:r>
        <w:rPr>
          <w:rFonts w:ascii="Times New Roman" w:hAnsi="Times New Roman" w:cs="Times New Roman"/>
          <w:sz w:val="28"/>
          <w:szCs w:val="28"/>
        </w:rPr>
        <w:t>46/2017</w:t>
      </w:r>
      <w:r w:rsidR="00CC62CD">
        <w:rPr>
          <w:rFonts w:ascii="Times New Roman" w:hAnsi="Times New Roman" w:cs="Times New Roman"/>
          <w:sz w:val="28"/>
          <w:szCs w:val="28"/>
        </w:rPr>
        <w:t>,</w:t>
      </w:r>
      <w:r>
        <w:rPr>
          <w:rFonts w:ascii="Times New Roman" w:hAnsi="Times New Roman" w:cs="Times New Roman"/>
          <w:sz w:val="28"/>
          <w:szCs w:val="28"/>
        </w:rPr>
        <w:t xml:space="preserve"> the Ap</w:t>
      </w:r>
      <w:r w:rsidR="004275E5">
        <w:rPr>
          <w:rFonts w:ascii="Times New Roman" w:hAnsi="Times New Roman" w:cs="Times New Roman"/>
          <w:sz w:val="28"/>
          <w:szCs w:val="28"/>
        </w:rPr>
        <w:t>pellant was charged for Energy Charges or MMC whichever wa</w:t>
      </w:r>
      <w:r>
        <w:rPr>
          <w:rFonts w:ascii="Times New Roman" w:hAnsi="Times New Roman" w:cs="Times New Roman"/>
          <w:sz w:val="28"/>
          <w:szCs w:val="28"/>
        </w:rPr>
        <w:t xml:space="preserve">s higher. </w:t>
      </w:r>
    </w:p>
    <w:p w:rsidR="008B6C49" w:rsidRDefault="008B6C49"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It was correct that the Appellant was a Public Body of the Union of India and Respondent </w:t>
      </w:r>
      <w:r w:rsidR="009716AE">
        <w:rPr>
          <w:rFonts w:ascii="Times New Roman" w:hAnsi="Times New Roman" w:cs="Times New Roman"/>
          <w:sz w:val="28"/>
          <w:szCs w:val="28"/>
        </w:rPr>
        <w:t>wa</w:t>
      </w:r>
      <w:r>
        <w:rPr>
          <w:rFonts w:ascii="Times New Roman" w:hAnsi="Times New Roman" w:cs="Times New Roman"/>
          <w:sz w:val="28"/>
          <w:szCs w:val="28"/>
        </w:rPr>
        <w:t>s a Public Body of the Stat</w:t>
      </w:r>
      <w:r w:rsidR="009716AE">
        <w:rPr>
          <w:rFonts w:ascii="Times New Roman" w:hAnsi="Times New Roman" w:cs="Times New Roman"/>
          <w:sz w:val="28"/>
          <w:szCs w:val="28"/>
        </w:rPr>
        <w:t>e</w:t>
      </w:r>
      <w:r>
        <w:rPr>
          <w:rFonts w:ascii="Times New Roman" w:hAnsi="Times New Roman" w:cs="Times New Roman"/>
          <w:sz w:val="28"/>
          <w:szCs w:val="28"/>
        </w:rPr>
        <w:t xml:space="preserve"> and the amount of </w:t>
      </w:r>
      <w:r>
        <w:rPr>
          <w:rFonts w:ascii="Times New Roman" w:hAnsi="Times New Roman" w:cs="Times New Roman"/>
          <w:bCs/>
          <w:iCs/>
          <w:sz w:val="28"/>
          <w:szCs w:val="28"/>
        </w:rPr>
        <w:t>₹ 86</w:t>
      </w:r>
      <w:r>
        <w:rPr>
          <w:rFonts w:ascii="Times New Roman" w:hAnsi="Times New Roman" w:cs="Times New Roman"/>
          <w:sz w:val="28"/>
          <w:szCs w:val="28"/>
        </w:rPr>
        <w:t>,85,678/- rai</w:t>
      </w:r>
      <w:r w:rsidR="00B65030">
        <w:rPr>
          <w:rFonts w:ascii="Times New Roman" w:hAnsi="Times New Roman" w:cs="Times New Roman"/>
          <w:sz w:val="28"/>
          <w:szCs w:val="28"/>
        </w:rPr>
        <w:t>sed was in accordance with the Commercial Circulars of the Respondent (PSPCL).</w:t>
      </w:r>
    </w:p>
    <w:p w:rsidR="008B6C49" w:rsidRDefault="008B6C49"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It was incorrect that </w:t>
      </w:r>
      <w:r w:rsidR="00FF6450">
        <w:rPr>
          <w:rFonts w:ascii="Times New Roman" w:hAnsi="Times New Roman" w:cs="Times New Roman"/>
          <w:sz w:val="28"/>
          <w:szCs w:val="28"/>
        </w:rPr>
        <w:t xml:space="preserve">the </w:t>
      </w:r>
      <w:r>
        <w:rPr>
          <w:rFonts w:ascii="Times New Roman" w:hAnsi="Times New Roman" w:cs="Times New Roman"/>
          <w:sz w:val="28"/>
          <w:szCs w:val="28"/>
        </w:rPr>
        <w:t>Respondent had adopted casual and ignoring attitude to the Appellant</w:t>
      </w:r>
      <w:r w:rsidR="00FF6450">
        <w:rPr>
          <w:rFonts w:ascii="Times New Roman" w:hAnsi="Times New Roman" w:cs="Times New Roman"/>
          <w:sz w:val="28"/>
          <w:szCs w:val="28"/>
        </w:rPr>
        <w:t>. D</w:t>
      </w:r>
      <w:r>
        <w:rPr>
          <w:rFonts w:ascii="Times New Roman" w:hAnsi="Times New Roman" w:cs="Times New Roman"/>
          <w:sz w:val="28"/>
          <w:szCs w:val="28"/>
        </w:rPr>
        <w:t>uring the visit of the Representative of the Appellant</w:t>
      </w:r>
      <w:r w:rsidR="009716AE">
        <w:rPr>
          <w:rFonts w:ascii="Times New Roman" w:hAnsi="Times New Roman" w:cs="Times New Roman"/>
          <w:sz w:val="28"/>
          <w:szCs w:val="28"/>
        </w:rPr>
        <w:t xml:space="preserve"> to the</w:t>
      </w:r>
      <w:r w:rsidR="00FF6450">
        <w:rPr>
          <w:rFonts w:ascii="Times New Roman" w:hAnsi="Times New Roman" w:cs="Times New Roman"/>
          <w:sz w:val="28"/>
          <w:szCs w:val="28"/>
        </w:rPr>
        <w:t xml:space="preserve"> office of the </w:t>
      </w:r>
      <w:r w:rsidR="009716AE">
        <w:rPr>
          <w:rFonts w:ascii="Times New Roman" w:hAnsi="Times New Roman" w:cs="Times New Roman"/>
          <w:sz w:val="28"/>
          <w:szCs w:val="28"/>
        </w:rPr>
        <w:t xml:space="preserve"> Respondent,</w:t>
      </w:r>
      <w:r>
        <w:rPr>
          <w:rFonts w:ascii="Times New Roman" w:hAnsi="Times New Roman" w:cs="Times New Roman"/>
          <w:sz w:val="28"/>
          <w:szCs w:val="28"/>
        </w:rPr>
        <w:t xml:space="preserve"> he was made well aware of all the regulation</w:t>
      </w:r>
      <w:r w:rsidR="0050015F">
        <w:rPr>
          <w:rFonts w:ascii="Times New Roman" w:hAnsi="Times New Roman" w:cs="Times New Roman"/>
          <w:sz w:val="28"/>
          <w:szCs w:val="28"/>
        </w:rPr>
        <w:t>s</w:t>
      </w:r>
      <w:r>
        <w:rPr>
          <w:rFonts w:ascii="Times New Roman" w:hAnsi="Times New Roman" w:cs="Times New Roman"/>
          <w:sz w:val="28"/>
          <w:szCs w:val="28"/>
        </w:rPr>
        <w:t xml:space="preserve"> according to which</w:t>
      </w:r>
      <w:r w:rsidR="003A5CF8">
        <w:rPr>
          <w:rFonts w:ascii="Times New Roman" w:hAnsi="Times New Roman" w:cs="Times New Roman"/>
          <w:sz w:val="28"/>
          <w:szCs w:val="28"/>
        </w:rPr>
        <w:t>,</w:t>
      </w:r>
      <w:r>
        <w:rPr>
          <w:rFonts w:ascii="Times New Roman" w:hAnsi="Times New Roman" w:cs="Times New Roman"/>
          <w:sz w:val="28"/>
          <w:szCs w:val="28"/>
        </w:rPr>
        <w:t xml:space="preserve"> the amount was charged to the Appellant from time to time.</w:t>
      </w:r>
    </w:p>
    <w:p w:rsidR="00C27D42" w:rsidRDefault="00C27D42"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It was incorrect to state that A&amp;A form rema</w:t>
      </w:r>
      <w:r w:rsidR="009716AE">
        <w:rPr>
          <w:rFonts w:ascii="Times New Roman" w:hAnsi="Times New Roman" w:cs="Times New Roman"/>
          <w:sz w:val="28"/>
          <w:szCs w:val="28"/>
        </w:rPr>
        <w:t>i</w:t>
      </w:r>
      <w:r>
        <w:rPr>
          <w:rFonts w:ascii="Times New Roman" w:hAnsi="Times New Roman" w:cs="Times New Roman"/>
          <w:sz w:val="28"/>
          <w:szCs w:val="28"/>
        </w:rPr>
        <w:t>ned in limbo fro</w:t>
      </w:r>
      <w:r w:rsidR="00917E95">
        <w:rPr>
          <w:rFonts w:ascii="Times New Roman" w:hAnsi="Times New Roman" w:cs="Times New Roman"/>
          <w:sz w:val="28"/>
          <w:szCs w:val="28"/>
        </w:rPr>
        <w:t>m 26.04.2013 to 2018. Before 01.01.</w:t>
      </w:r>
      <w:r>
        <w:rPr>
          <w:rFonts w:ascii="Times New Roman" w:hAnsi="Times New Roman" w:cs="Times New Roman"/>
          <w:sz w:val="28"/>
          <w:szCs w:val="28"/>
        </w:rPr>
        <w:t>2018</w:t>
      </w:r>
      <w:r w:rsidR="00917E95">
        <w:rPr>
          <w:rFonts w:ascii="Times New Roman" w:hAnsi="Times New Roman" w:cs="Times New Roman"/>
          <w:sz w:val="28"/>
          <w:szCs w:val="28"/>
        </w:rPr>
        <w:t>,</w:t>
      </w:r>
      <w:r>
        <w:rPr>
          <w:rFonts w:ascii="Times New Roman" w:hAnsi="Times New Roman" w:cs="Times New Roman"/>
          <w:sz w:val="28"/>
          <w:szCs w:val="28"/>
        </w:rPr>
        <w:t xml:space="preserve"> monthly bill</w:t>
      </w:r>
      <w:r w:rsidR="009716AE">
        <w:rPr>
          <w:rFonts w:ascii="Times New Roman" w:hAnsi="Times New Roman" w:cs="Times New Roman"/>
          <w:sz w:val="28"/>
          <w:szCs w:val="28"/>
        </w:rPr>
        <w:t>s</w:t>
      </w:r>
      <w:r>
        <w:rPr>
          <w:rFonts w:ascii="Times New Roman" w:hAnsi="Times New Roman" w:cs="Times New Roman"/>
          <w:sz w:val="28"/>
          <w:szCs w:val="28"/>
        </w:rPr>
        <w:t xml:space="preserve"> raised to Appellant wer</w:t>
      </w:r>
      <w:r w:rsidR="009716AE">
        <w:rPr>
          <w:rFonts w:ascii="Times New Roman" w:hAnsi="Times New Roman" w:cs="Times New Roman"/>
          <w:sz w:val="28"/>
          <w:szCs w:val="28"/>
        </w:rPr>
        <w:t>e</w:t>
      </w:r>
      <w:r w:rsidR="00577655">
        <w:rPr>
          <w:rFonts w:ascii="Times New Roman" w:hAnsi="Times New Roman" w:cs="Times New Roman"/>
          <w:sz w:val="28"/>
          <w:szCs w:val="28"/>
        </w:rPr>
        <w:t xml:space="preserve"> </w:t>
      </w:r>
      <w:r w:rsidR="009716AE">
        <w:rPr>
          <w:rFonts w:ascii="Times New Roman" w:hAnsi="Times New Roman" w:cs="Times New Roman"/>
          <w:sz w:val="28"/>
          <w:szCs w:val="28"/>
        </w:rPr>
        <w:t>of e</w:t>
      </w:r>
      <w:r>
        <w:rPr>
          <w:rFonts w:ascii="Times New Roman" w:hAnsi="Times New Roman" w:cs="Times New Roman"/>
          <w:sz w:val="28"/>
          <w:szCs w:val="28"/>
        </w:rPr>
        <w:t xml:space="preserve">nergy charges or MMC whichever was </w:t>
      </w:r>
      <w:r w:rsidR="00917E95">
        <w:rPr>
          <w:rFonts w:ascii="Times New Roman" w:hAnsi="Times New Roman" w:cs="Times New Roman"/>
          <w:sz w:val="28"/>
          <w:szCs w:val="28"/>
        </w:rPr>
        <w:t>higher. T</w:t>
      </w:r>
      <w:r>
        <w:rPr>
          <w:rFonts w:ascii="Times New Roman" w:hAnsi="Times New Roman" w:cs="Times New Roman"/>
          <w:sz w:val="28"/>
          <w:szCs w:val="28"/>
        </w:rPr>
        <w:t>herefo</w:t>
      </w:r>
      <w:r w:rsidR="009716AE">
        <w:rPr>
          <w:rFonts w:ascii="Times New Roman" w:hAnsi="Times New Roman" w:cs="Times New Roman"/>
          <w:sz w:val="28"/>
          <w:szCs w:val="28"/>
        </w:rPr>
        <w:t>r</w:t>
      </w:r>
      <w:r>
        <w:rPr>
          <w:rFonts w:ascii="Times New Roman" w:hAnsi="Times New Roman" w:cs="Times New Roman"/>
          <w:sz w:val="28"/>
          <w:szCs w:val="28"/>
        </w:rPr>
        <w:t>e</w:t>
      </w:r>
      <w:r w:rsidR="00917E95">
        <w:rPr>
          <w:rFonts w:ascii="Times New Roman" w:hAnsi="Times New Roman" w:cs="Times New Roman"/>
          <w:sz w:val="28"/>
          <w:szCs w:val="28"/>
        </w:rPr>
        <w:t>,</w:t>
      </w:r>
      <w:r>
        <w:rPr>
          <w:rFonts w:ascii="Times New Roman" w:hAnsi="Times New Roman" w:cs="Times New Roman"/>
          <w:sz w:val="28"/>
          <w:szCs w:val="28"/>
        </w:rPr>
        <w:t xml:space="preserve"> the bills raised to </w:t>
      </w:r>
      <w:r w:rsidR="00917E95">
        <w:rPr>
          <w:rFonts w:ascii="Times New Roman" w:hAnsi="Times New Roman" w:cs="Times New Roman"/>
          <w:sz w:val="28"/>
          <w:szCs w:val="28"/>
        </w:rPr>
        <w:t xml:space="preserve">the </w:t>
      </w:r>
      <w:r>
        <w:rPr>
          <w:rFonts w:ascii="Times New Roman" w:hAnsi="Times New Roman" w:cs="Times New Roman"/>
          <w:sz w:val="28"/>
          <w:szCs w:val="28"/>
        </w:rPr>
        <w:t xml:space="preserve">Appellant from 2013 to </w:t>
      </w:r>
      <w:r>
        <w:rPr>
          <w:rFonts w:ascii="Times New Roman" w:hAnsi="Times New Roman" w:cs="Times New Roman"/>
          <w:sz w:val="28"/>
          <w:szCs w:val="28"/>
        </w:rPr>
        <w:lastRenderedPageBreak/>
        <w:t>2018 were always higher than MMC charges but after implementat</w:t>
      </w:r>
      <w:r w:rsidR="009716AE">
        <w:rPr>
          <w:rFonts w:ascii="Times New Roman" w:hAnsi="Times New Roman" w:cs="Times New Roman"/>
          <w:sz w:val="28"/>
          <w:szCs w:val="28"/>
        </w:rPr>
        <w:t>i</w:t>
      </w:r>
      <w:r>
        <w:rPr>
          <w:rFonts w:ascii="Times New Roman" w:hAnsi="Times New Roman" w:cs="Times New Roman"/>
          <w:sz w:val="28"/>
          <w:szCs w:val="28"/>
        </w:rPr>
        <w:t xml:space="preserve">on of CC </w:t>
      </w:r>
      <w:r w:rsidR="009716AE">
        <w:rPr>
          <w:rFonts w:ascii="Times New Roman" w:hAnsi="Times New Roman" w:cs="Times New Roman"/>
          <w:sz w:val="28"/>
          <w:szCs w:val="28"/>
        </w:rPr>
        <w:t xml:space="preserve">No. </w:t>
      </w:r>
      <w:r>
        <w:rPr>
          <w:rFonts w:ascii="Times New Roman" w:hAnsi="Times New Roman" w:cs="Times New Roman"/>
          <w:sz w:val="28"/>
          <w:szCs w:val="28"/>
        </w:rPr>
        <w:t>4</w:t>
      </w:r>
      <w:r w:rsidR="00917E95">
        <w:rPr>
          <w:rFonts w:ascii="Times New Roman" w:hAnsi="Times New Roman" w:cs="Times New Roman"/>
          <w:sz w:val="28"/>
          <w:szCs w:val="28"/>
        </w:rPr>
        <w:t>6/2017 (New Tariff O</w:t>
      </w:r>
      <w:r>
        <w:rPr>
          <w:rFonts w:ascii="Times New Roman" w:hAnsi="Times New Roman" w:cs="Times New Roman"/>
          <w:sz w:val="28"/>
          <w:szCs w:val="28"/>
        </w:rPr>
        <w:t xml:space="preserve">rder in terms </w:t>
      </w:r>
      <w:r w:rsidR="00C11040">
        <w:rPr>
          <w:rFonts w:ascii="Times New Roman" w:hAnsi="Times New Roman" w:cs="Times New Roman"/>
          <w:sz w:val="28"/>
          <w:szCs w:val="28"/>
        </w:rPr>
        <w:t xml:space="preserve">of Two Part Tariff) </w:t>
      </w:r>
      <w:r>
        <w:rPr>
          <w:rFonts w:ascii="Times New Roman" w:hAnsi="Times New Roman" w:cs="Times New Roman"/>
          <w:sz w:val="28"/>
          <w:szCs w:val="28"/>
        </w:rPr>
        <w:t>applicable from 01.01.2018 under which</w:t>
      </w:r>
      <w:r w:rsidR="00917E95">
        <w:rPr>
          <w:rFonts w:ascii="Times New Roman" w:hAnsi="Times New Roman" w:cs="Times New Roman"/>
          <w:sz w:val="28"/>
          <w:szCs w:val="28"/>
        </w:rPr>
        <w:t>,</w:t>
      </w:r>
      <w:r w:rsidR="00577655">
        <w:rPr>
          <w:rFonts w:ascii="Times New Roman" w:hAnsi="Times New Roman" w:cs="Times New Roman"/>
          <w:sz w:val="28"/>
          <w:szCs w:val="28"/>
        </w:rPr>
        <w:t xml:space="preserve"> </w:t>
      </w:r>
      <w:r w:rsidR="00917E95">
        <w:rPr>
          <w:rFonts w:ascii="Times New Roman" w:hAnsi="Times New Roman" w:cs="Times New Roman"/>
          <w:sz w:val="28"/>
          <w:szCs w:val="28"/>
        </w:rPr>
        <w:t xml:space="preserve">the </w:t>
      </w:r>
      <w:r>
        <w:rPr>
          <w:rFonts w:ascii="Times New Roman" w:hAnsi="Times New Roman" w:cs="Times New Roman"/>
          <w:sz w:val="28"/>
          <w:szCs w:val="28"/>
        </w:rPr>
        <w:t xml:space="preserve">Appellant was required to pay the energy charges and fixed charges both in the monthly bills. </w:t>
      </w:r>
    </w:p>
    <w:p w:rsidR="00CC62CD" w:rsidRDefault="00C27D42"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It was incorrect to state that Respondent had tempered with A&amp;A form. It was incorrect to state that the Appellant signed A&amp;A form on 26.04.2013 as A</w:t>
      </w:r>
      <w:r w:rsidR="004E1FFD">
        <w:rPr>
          <w:rFonts w:ascii="Times New Roman" w:hAnsi="Times New Roman" w:cs="Times New Roman"/>
          <w:sz w:val="28"/>
          <w:szCs w:val="28"/>
        </w:rPr>
        <w:t xml:space="preserve"> </w:t>
      </w:r>
      <w:r>
        <w:rPr>
          <w:rFonts w:ascii="Times New Roman" w:hAnsi="Times New Roman" w:cs="Times New Roman"/>
          <w:sz w:val="28"/>
          <w:szCs w:val="28"/>
        </w:rPr>
        <w:t>&amp;</w:t>
      </w:r>
      <w:r w:rsidR="004E1FFD">
        <w:rPr>
          <w:rFonts w:ascii="Times New Roman" w:hAnsi="Times New Roman" w:cs="Times New Roman"/>
          <w:sz w:val="28"/>
          <w:szCs w:val="28"/>
        </w:rPr>
        <w:t xml:space="preserve"> </w:t>
      </w:r>
      <w:r>
        <w:rPr>
          <w:rFonts w:ascii="Times New Roman" w:hAnsi="Times New Roman" w:cs="Times New Roman"/>
          <w:sz w:val="28"/>
          <w:szCs w:val="28"/>
        </w:rPr>
        <w:t>A form was signed before 30.01.2013 by the Appellant. It wa</w:t>
      </w:r>
      <w:r w:rsidR="006B3010">
        <w:rPr>
          <w:rFonts w:ascii="Times New Roman" w:hAnsi="Times New Roman" w:cs="Times New Roman"/>
          <w:sz w:val="28"/>
          <w:szCs w:val="28"/>
        </w:rPr>
        <w:t xml:space="preserve">s incorrect to state that </w:t>
      </w:r>
      <w:r>
        <w:rPr>
          <w:rFonts w:ascii="Times New Roman" w:hAnsi="Times New Roman" w:cs="Times New Roman"/>
          <w:sz w:val="28"/>
          <w:szCs w:val="28"/>
        </w:rPr>
        <w:t xml:space="preserve"> Memo No. 922 dated 10.04.2013 was not served upon the Appellant </w:t>
      </w:r>
      <w:r w:rsidR="00CC62CD">
        <w:rPr>
          <w:rFonts w:ascii="Times New Roman" w:hAnsi="Times New Roman" w:cs="Times New Roman"/>
          <w:sz w:val="28"/>
          <w:szCs w:val="28"/>
        </w:rPr>
        <w:t>as the Respondent had applied the form CS-1</w:t>
      </w:r>
      <w:r w:rsidR="009716AE">
        <w:rPr>
          <w:rFonts w:ascii="Times New Roman" w:hAnsi="Times New Roman" w:cs="Times New Roman"/>
          <w:sz w:val="28"/>
          <w:szCs w:val="28"/>
        </w:rPr>
        <w:t>(R)</w:t>
      </w:r>
      <w:r w:rsidR="00CC62CD">
        <w:rPr>
          <w:rFonts w:ascii="Times New Roman" w:hAnsi="Times New Roman" w:cs="Times New Roman"/>
          <w:sz w:val="28"/>
          <w:szCs w:val="28"/>
        </w:rPr>
        <w:t xml:space="preserve"> on 26.04.20</w:t>
      </w:r>
      <w:r w:rsidR="006B3010">
        <w:rPr>
          <w:rFonts w:ascii="Times New Roman" w:hAnsi="Times New Roman" w:cs="Times New Roman"/>
          <w:sz w:val="28"/>
          <w:szCs w:val="28"/>
        </w:rPr>
        <w:t>13 under the signatures of SSE/</w:t>
      </w:r>
      <w:r w:rsidR="00CC62CD">
        <w:rPr>
          <w:rFonts w:ascii="Times New Roman" w:hAnsi="Times New Roman" w:cs="Times New Roman"/>
          <w:sz w:val="28"/>
          <w:szCs w:val="28"/>
        </w:rPr>
        <w:t>Elect.</w:t>
      </w:r>
      <w:r w:rsidR="006B3010">
        <w:rPr>
          <w:rFonts w:ascii="Times New Roman" w:hAnsi="Times New Roman" w:cs="Times New Roman"/>
          <w:sz w:val="28"/>
          <w:szCs w:val="28"/>
        </w:rPr>
        <w:t>,</w:t>
      </w:r>
      <w:r w:rsidR="00577655">
        <w:rPr>
          <w:rFonts w:ascii="Times New Roman" w:hAnsi="Times New Roman" w:cs="Times New Roman"/>
          <w:sz w:val="28"/>
          <w:szCs w:val="28"/>
        </w:rPr>
        <w:t xml:space="preserve"> </w:t>
      </w:r>
      <w:r w:rsidR="00954E09">
        <w:rPr>
          <w:rFonts w:ascii="Times New Roman" w:hAnsi="Times New Roman" w:cs="Times New Roman"/>
          <w:sz w:val="28"/>
          <w:szCs w:val="28"/>
        </w:rPr>
        <w:t>Bhatinda</w:t>
      </w:r>
      <w:r w:rsidR="00CC62CD">
        <w:rPr>
          <w:rFonts w:ascii="Times New Roman" w:hAnsi="Times New Roman" w:cs="Times New Roman"/>
          <w:sz w:val="28"/>
          <w:szCs w:val="28"/>
        </w:rPr>
        <w:t xml:space="preserve"> Junction </w:t>
      </w:r>
      <w:r w:rsidR="006B3010">
        <w:rPr>
          <w:rFonts w:ascii="Times New Roman" w:hAnsi="Times New Roman" w:cs="Times New Roman"/>
          <w:sz w:val="28"/>
          <w:szCs w:val="28"/>
        </w:rPr>
        <w:t>and Asstt. Electrical Engineer/</w:t>
      </w:r>
      <w:r w:rsidR="00CC62CD">
        <w:rPr>
          <w:rFonts w:ascii="Times New Roman" w:hAnsi="Times New Roman" w:cs="Times New Roman"/>
          <w:sz w:val="28"/>
          <w:szCs w:val="28"/>
        </w:rPr>
        <w:t>G, Northern Railway</w:t>
      </w:r>
      <w:r w:rsidR="006B3010">
        <w:rPr>
          <w:rFonts w:ascii="Times New Roman" w:hAnsi="Times New Roman" w:cs="Times New Roman"/>
          <w:sz w:val="28"/>
          <w:szCs w:val="28"/>
        </w:rPr>
        <w:t>s</w:t>
      </w:r>
      <w:r w:rsidR="00CC62CD">
        <w:rPr>
          <w:rFonts w:ascii="Times New Roman" w:hAnsi="Times New Roman" w:cs="Times New Roman"/>
          <w:sz w:val="28"/>
          <w:szCs w:val="28"/>
        </w:rPr>
        <w:t>, Ambala</w:t>
      </w:r>
      <w:r w:rsidR="00577655">
        <w:rPr>
          <w:rFonts w:ascii="Times New Roman" w:hAnsi="Times New Roman" w:cs="Times New Roman"/>
          <w:sz w:val="28"/>
          <w:szCs w:val="28"/>
        </w:rPr>
        <w:t xml:space="preserve"> </w:t>
      </w:r>
      <w:r w:rsidR="00CC62CD">
        <w:rPr>
          <w:rFonts w:ascii="Times New Roman" w:hAnsi="Times New Roman" w:cs="Times New Roman"/>
          <w:sz w:val="28"/>
          <w:szCs w:val="28"/>
        </w:rPr>
        <w:t xml:space="preserve">Cantt. </w:t>
      </w:r>
    </w:p>
    <w:p w:rsidR="00A30B1A" w:rsidRPr="0063300C" w:rsidRDefault="00CC62CD" w:rsidP="00CC62CD">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amount charged to the Appellant was correct and recoverable. </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 during Hearing </w:t>
      </w:r>
    </w:p>
    <w:p w:rsidR="003056AC" w:rsidRDefault="00D02702" w:rsidP="00C17520">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t>During hearing on 11.11.2020, the Respondent reiterated the submissions made in the</w:t>
      </w:r>
      <w:r w:rsidR="0090713B" w:rsidRPr="00210353">
        <w:rPr>
          <w:rFonts w:ascii="Times New Roman" w:hAnsi="Times New Roman" w:cs="Times New Roman"/>
          <w:sz w:val="28"/>
          <w:szCs w:val="28"/>
        </w:rPr>
        <w:t xml:space="preserve"> written reply</w:t>
      </w:r>
      <w:r>
        <w:rPr>
          <w:rFonts w:ascii="Times New Roman" w:hAnsi="Times New Roman" w:cs="Times New Roman"/>
          <w:sz w:val="28"/>
          <w:szCs w:val="28"/>
        </w:rPr>
        <w:t xml:space="preserve"> and prayed for the dismiss</w:t>
      </w:r>
      <w:r w:rsidR="007755B0">
        <w:rPr>
          <w:rFonts w:ascii="Times New Roman" w:hAnsi="Times New Roman" w:cs="Times New Roman"/>
          <w:sz w:val="28"/>
          <w:szCs w:val="28"/>
        </w:rPr>
        <w:t>al of</w:t>
      </w:r>
      <w:r w:rsidR="00576FD6">
        <w:rPr>
          <w:rFonts w:ascii="Times New Roman" w:hAnsi="Times New Roman" w:cs="Times New Roman"/>
          <w:sz w:val="28"/>
          <w:szCs w:val="28"/>
        </w:rPr>
        <w:t xml:space="preserve"> the Appeal</w:t>
      </w:r>
      <w:r w:rsidR="0090713B" w:rsidRPr="00210353">
        <w:rPr>
          <w:rFonts w:ascii="Times New Roman" w:hAnsi="Times New Roman" w:cs="Times New Roman"/>
          <w:sz w:val="28"/>
          <w:szCs w:val="28"/>
        </w:rPr>
        <w:t xml:space="preserve">. </w:t>
      </w:r>
    </w:p>
    <w:p w:rsidR="006F6137" w:rsidRDefault="006F6137" w:rsidP="00C17520">
      <w:pPr>
        <w:pStyle w:val="ListParagraph"/>
        <w:spacing w:after="0" w:line="480" w:lineRule="auto"/>
        <w:jc w:val="both"/>
        <w:rPr>
          <w:rFonts w:ascii="Times New Roman" w:hAnsi="Times New Roman" w:cs="Times New Roman"/>
          <w:sz w:val="28"/>
          <w:szCs w:val="28"/>
        </w:rPr>
      </w:pPr>
    </w:p>
    <w:p w:rsidR="006F6137" w:rsidRPr="000F1521" w:rsidRDefault="006F6137" w:rsidP="000F1521">
      <w:pPr>
        <w:spacing w:after="0" w:line="480" w:lineRule="auto"/>
        <w:jc w:val="both"/>
        <w:rPr>
          <w:rFonts w:ascii="Times New Roman" w:hAnsi="Times New Roman" w:cs="Times New Roman"/>
          <w:sz w:val="28"/>
          <w:szCs w:val="28"/>
        </w:rPr>
      </w:pPr>
    </w:p>
    <w:p w:rsidR="0090713B" w:rsidRPr="00210353" w:rsidRDefault="003F5FE1" w:rsidP="0090713B">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lastRenderedPageBreak/>
        <w:t>5</w:t>
      </w:r>
      <w:r w:rsidR="0090713B" w:rsidRPr="00210353">
        <w:rPr>
          <w:rFonts w:ascii="Times New Roman" w:hAnsi="Times New Roman" w:cs="Times New Roman"/>
          <w:b/>
          <w:bCs/>
          <w:sz w:val="28"/>
          <w:szCs w:val="28"/>
        </w:rPr>
        <w:t>.</w:t>
      </w:r>
      <w:r w:rsidR="0090713B" w:rsidRPr="00210353">
        <w:rPr>
          <w:rFonts w:ascii="Times New Roman" w:hAnsi="Times New Roman" w:cs="Times New Roman"/>
          <w:sz w:val="28"/>
          <w:szCs w:val="28"/>
        </w:rPr>
        <w:tab/>
      </w:r>
      <w:r w:rsidR="0090713B" w:rsidRPr="00210353">
        <w:rPr>
          <w:rFonts w:ascii="Times New Roman" w:hAnsi="Times New Roman" w:cs="Times New Roman"/>
          <w:b/>
          <w:sz w:val="28"/>
          <w:szCs w:val="28"/>
        </w:rPr>
        <w:t>Analysis and Findings</w:t>
      </w:r>
    </w:p>
    <w:p w:rsidR="008352C1" w:rsidRPr="00F71A57" w:rsidRDefault="008352C1" w:rsidP="00F71A57">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i</w:t>
      </w:r>
      <w:r w:rsidR="00F71A57">
        <w:rPr>
          <w:rFonts w:ascii="Times New Roman" w:hAnsi="Times New Roman" w:cs="Times New Roman"/>
          <w:sz w:val="28"/>
          <w:szCs w:val="28"/>
        </w:rPr>
        <w:t>ssue</w:t>
      </w:r>
      <w:r>
        <w:rPr>
          <w:rFonts w:ascii="Times New Roman" w:hAnsi="Times New Roman" w:cs="Times New Roman"/>
          <w:sz w:val="28"/>
          <w:szCs w:val="28"/>
        </w:rPr>
        <w:t xml:space="preserve"> requiring adjudication is the legitimacy of the amount of </w:t>
      </w:r>
      <w:r w:rsidRPr="000B294D">
        <w:rPr>
          <w:rFonts w:ascii="Times New Roman" w:hAnsi="Times New Roman" w:cs="Times New Roman"/>
          <w:bCs/>
          <w:iCs/>
          <w:sz w:val="28"/>
          <w:szCs w:val="28"/>
        </w:rPr>
        <w:t>₹</w:t>
      </w:r>
      <w:r>
        <w:rPr>
          <w:rFonts w:ascii="Times New Roman" w:hAnsi="Times New Roman" w:cs="Times New Roman"/>
          <w:bCs/>
          <w:iCs/>
          <w:sz w:val="28"/>
          <w:szCs w:val="28"/>
        </w:rPr>
        <w:t xml:space="preserve"> 86,85,678/- charged to the Appellant as Fixed charges for the period from 01.01.2018 to 16.10.2019, due to difference of load</w:t>
      </w:r>
      <w:r w:rsidR="003F4B8E">
        <w:rPr>
          <w:rFonts w:ascii="Times New Roman" w:hAnsi="Times New Roman" w:cs="Times New Roman"/>
          <w:bCs/>
          <w:iCs/>
          <w:sz w:val="28"/>
          <w:szCs w:val="28"/>
        </w:rPr>
        <w:t xml:space="preserve"> of 2000 kVA (i.e. 3750-1750 </w:t>
      </w:r>
      <w:r>
        <w:rPr>
          <w:rFonts w:ascii="Times New Roman" w:hAnsi="Times New Roman" w:cs="Times New Roman"/>
          <w:bCs/>
          <w:iCs/>
          <w:sz w:val="28"/>
          <w:szCs w:val="28"/>
        </w:rPr>
        <w:t>), as per</w:t>
      </w:r>
      <w:r w:rsidR="003F4B8E">
        <w:rPr>
          <w:rFonts w:ascii="Times New Roman" w:hAnsi="Times New Roman" w:cs="Times New Roman"/>
          <w:bCs/>
          <w:iCs/>
          <w:sz w:val="28"/>
          <w:szCs w:val="28"/>
        </w:rPr>
        <w:t xml:space="preserve"> Commercial Circulars</w:t>
      </w:r>
      <w:r>
        <w:rPr>
          <w:rFonts w:ascii="Times New Roman" w:hAnsi="Times New Roman" w:cs="Times New Roman"/>
          <w:bCs/>
          <w:iCs/>
          <w:sz w:val="28"/>
          <w:szCs w:val="28"/>
        </w:rPr>
        <w:t xml:space="preserve"> issued by PSPCL</w:t>
      </w:r>
      <w:r w:rsidR="00EB7B27">
        <w:rPr>
          <w:rFonts w:ascii="Times New Roman" w:hAnsi="Times New Roman" w:cs="Times New Roman"/>
          <w:bCs/>
          <w:iCs/>
          <w:sz w:val="28"/>
          <w:szCs w:val="28"/>
        </w:rPr>
        <w:t xml:space="preserve"> from time to time</w:t>
      </w:r>
      <w:r>
        <w:rPr>
          <w:rFonts w:ascii="Times New Roman" w:hAnsi="Times New Roman" w:cs="Times New Roman"/>
          <w:bCs/>
          <w:iCs/>
          <w:sz w:val="28"/>
          <w:szCs w:val="28"/>
        </w:rPr>
        <w:t xml:space="preserve">. </w:t>
      </w:r>
    </w:p>
    <w:p w:rsidR="002024DE" w:rsidRDefault="00F71A57" w:rsidP="002024DE">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My</w:t>
      </w:r>
      <w:r w:rsidR="000D5E55" w:rsidRPr="000D5E55">
        <w:rPr>
          <w:rFonts w:ascii="Times New Roman" w:hAnsi="Times New Roman" w:cs="Times New Roman"/>
          <w:i/>
          <w:iCs/>
          <w:sz w:val="28"/>
          <w:szCs w:val="28"/>
        </w:rPr>
        <w:t xml:space="preserve"> findings on the points emerged, deliberated and analy</w:t>
      </w:r>
      <w:r w:rsidR="000D5E55">
        <w:rPr>
          <w:rFonts w:ascii="Times New Roman" w:hAnsi="Times New Roman" w:cs="Times New Roman"/>
          <w:i/>
          <w:iCs/>
          <w:sz w:val="28"/>
          <w:szCs w:val="28"/>
        </w:rPr>
        <w:t>z</w:t>
      </w:r>
      <w:r w:rsidR="000D5E55" w:rsidRPr="000D5E55">
        <w:rPr>
          <w:rFonts w:ascii="Times New Roman" w:hAnsi="Times New Roman" w:cs="Times New Roman"/>
          <w:i/>
          <w:iCs/>
          <w:sz w:val="28"/>
          <w:szCs w:val="28"/>
        </w:rPr>
        <w:t>ed are as under: -</w:t>
      </w:r>
    </w:p>
    <w:p w:rsidR="00577655" w:rsidRPr="00577655" w:rsidRDefault="00E50FCD" w:rsidP="00F70821">
      <w:pPr>
        <w:pStyle w:val="ListParagraph"/>
        <w:numPr>
          <w:ilvl w:val="0"/>
          <w:numId w:val="21"/>
        </w:numPr>
        <w:spacing w:line="480" w:lineRule="auto"/>
        <w:ind w:left="709" w:right="-2" w:hanging="709"/>
        <w:jc w:val="both"/>
        <w:rPr>
          <w:rFonts w:ascii="Times New Roman" w:hAnsi="Times New Roman" w:cs="Times New Roman"/>
          <w:i/>
          <w:iCs/>
          <w:sz w:val="28"/>
          <w:szCs w:val="28"/>
        </w:rPr>
      </w:pPr>
      <w:r w:rsidRPr="00F70821">
        <w:rPr>
          <w:rFonts w:ascii="Times New Roman" w:hAnsi="Times New Roman" w:cs="Times New Roman"/>
          <w:sz w:val="28"/>
          <w:szCs w:val="28"/>
        </w:rPr>
        <w:t>The relevant facts of t</w:t>
      </w:r>
      <w:r w:rsidR="004E1FFD">
        <w:rPr>
          <w:rFonts w:ascii="Times New Roman" w:hAnsi="Times New Roman" w:cs="Times New Roman"/>
          <w:sz w:val="28"/>
          <w:szCs w:val="28"/>
        </w:rPr>
        <w:t>he case are that the Appellant-</w:t>
      </w:r>
      <w:r w:rsidRPr="00F70821">
        <w:rPr>
          <w:rFonts w:ascii="Times New Roman" w:hAnsi="Times New Roman" w:cs="Times New Roman"/>
          <w:sz w:val="28"/>
          <w:szCs w:val="28"/>
        </w:rPr>
        <w:t>Railways was registered</w:t>
      </w:r>
      <w:r w:rsidR="003F4B8E">
        <w:rPr>
          <w:rFonts w:ascii="Times New Roman" w:hAnsi="Times New Roman" w:cs="Times New Roman"/>
          <w:sz w:val="28"/>
          <w:szCs w:val="28"/>
        </w:rPr>
        <w:t xml:space="preserve"> as consumer</w:t>
      </w:r>
      <w:r w:rsidR="00577655">
        <w:rPr>
          <w:rFonts w:ascii="Times New Roman" w:hAnsi="Times New Roman" w:cs="Times New Roman"/>
          <w:sz w:val="28"/>
          <w:szCs w:val="28"/>
        </w:rPr>
        <w:t xml:space="preserve"> </w:t>
      </w:r>
      <w:r w:rsidR="00876ED4" w:rsidRPr="00F70821">
        <w:rPr>
          <w:rFonts w:ascii="Times New Roman" w:hAnsi="Times New Roman" w:cs="Times New Roman"/>
          <w:sz w:val="28"/>
          <w:szCs w:val="28"/>
        </w:rPr>
        <w:t>with</w:t>
      </w:r>
      <w:r w:rsidRPr="00F70821">
        <w:rPr>
          <w:rFonts w:ascii="Times New Roman" w:hAnsi="Times New Roman" w:cs="Times New Roman"/>
          <w:sz w:val="28"/>
          <w:szCs w:val="28"/>
        </w:rPr>
        <w:t xml:space="preserve"> the Respondent on 11.05.1972 and got </w:t>
      </w:r>
      <w:r w:rsidR="004E1FFD">
        <w:rPr>
          <w:rFonts w:ascii="Times New Roman" w:hAnsi="Times New Roman" w:cs="Times New Roman"/>
          <w:sz w:val="28"/>
          <w:szCs w:val="28"/>
        </w:rPr>
        <w:t>its load extended</w:t>
      </w:r>
      <w:r w:rsidRPr="00F70821">
        <w:rPr>
          <w:rFonts w:ascii="Times New Roman" w:hAnsi="Times New Roman" w:cs="Times New Roman"/>
          <w:sz w:val="28"/>
          <w:szCs w:val="28"/>
        </w:rPr>
        <w:t xml:space="preserve"> to 1540 kW and 1750 kVA</w:t>
      </w:r>
      <w:r w:rsidR="00735CAC">
        <w:rPr>
          <w:rFonts w:ascii="Times New Roman" w:hAnsi="Times New Roman" w:cs="Times New Roman"/>
          <w:sz w:val="28"/>
          <w:szCs w:val="28"/>
        </w:rPr>
        <w:t xml:space="preserve"> as CD</w:t>
      </w:r>
      <w:r w:rsidR="003F4B8E">
        <w:rPr>
          <w:rFonts w:ascii="Times New Roman" w:hAnsi="Times New Roman" w:cs="Times New Roman"/>
          <w:sz w:val="28"/>
          <w:szCs w:val="28"/>
        </w:rPr>
        <w:t xml:space="preserve"> with effect </w:t>
      </w:r>
      <w:r w:rsidRPr="00F70821">
        <w:rPr>
          <w:rFonts w:ascii="Times New Roman" w:hAnsi="Times New Roman" w:cs="Times New Roman"/>
          <w:sz w:val="28"/>
          <w:szCs w:val="28"/>
        </w:rPr>
        <w:t xml:space="preserve">from 23.09.2003. The connection of the Appellant was checked on 27.08.2010 by the Enforcement which reported that connected load of the Appellant’s connection was </w:t>
      </w:r>
      <w:r w:rsidR="00285BB3">
        <w:rPr>
          <w:rFonts w:ascii="Times New Roman" w:hAnsi="Times New Roman" w:cs="Times New Roman"/>
          <w:sz w:val="28"/>
          <w:szCs w:val="28"/>
        </w:rPr>
        <w:t>3750 kVA (with</w:t>
      </w:r>
      <w:r w:rsidRPr="00F70821">
        <w:rPr>
          <w:rFonts w:ascii="Times New Roman" w:hAnsi="Times New Roman" w:cs="Times New Roman"/>
          <w:sz w:val="28"/>
          <w:szCs w:val="28"/>
        </w:rPr>
        <w:t xml:space="preserve"> 05 distribution transformers</w:t>
      </w:r>
      <w:r w:rsidR="00A711D5">
        <w:rPr>
          <w:rFonts w:ascii="Times New Roman" w:hAnsi="Times New Roman" w:cs="Times New Roman"/>
          <w:sz w:val="28"/>
          <w:szCs w:val="28"/>
        </w:rPr>
        <w:t xml:space="preserve"> installed and running</w:t>
      </w:r>
      <w:r w:rsidRPr="00F70821">
        <w:rPr>
          <w:rFonts w:ascii="Times New Roman" w:hAnsi="Times New Roman" w:cs="Times New Roman"/>
          <w:sz w:val="28"/>
          <w:szCs w:val="28"/>
        </w:rPr>
        <w:t xml:space="preserve">) against the sanctioned </w:t>
      </w:r>
      <w:r w:rsidR="00735CAC">
        <w:rPr>
          <w:rFonts w:ascii="Times New Roman" w:hAnsi="Times New Roman" w:cs="Times New Roman"/>
          <w:sz w:val="28"/>
          <w:szCs w:val="28"/>
        </w:rPr>
        <w:t>contract demand</w:t>
      </w:r>
      <w:r w:rsidR="003F4B8E">
        <w:rPr>
          <w:rFonts w:ascii="Times New Roman" w:hAnsi="Times New Roman" w:cs="Times New Roman"/>
          <w:sz w:val="28"/>
          <w:szCs w:val="28"/>
        </w:rPr>
        <w:t xml:space="preserve"> of 1750 kVA  at that time</w:t>
      </w:r>
      <w:r w:rsidRPr="00F70821">
        <w:rPr>
          <w:rFonts w:ascii="Times New Roman" w:hAnsi="Times New Roman" w:cs="Times New Roman"/>
          <w:sz w:val="28"/>
          <w:szCs w:val="28"/>
        </w:rPr>
        <w:t xml:space="preserve">. As a result, a sum of </w:t>
      </w:r>
      <w:r w:rsidRPr="00F70821">
        <w:rPr>
          <w:rFonts w:ascii="Times New Roman" w:hAnsi="Times New Roman" w:cs="Times New Roman"/>
          <w:bCs/>
          <w:iCs/>
          <w:sz w:val="28"/>
          <w:szCs w:val="28"/>
        </w:rPr>
        <w:t xml:space="preserve">₹ </w:t>
      </w:r>
      <w:r w:rsidR="00EB7B27">
        <w:rPr>
          <w:rFonts w:ascii="Times New Roman" w:hAnsi="Times New Roman" w:cs="Times New Roman"/>
          <w:sz w:val="28"/>
          <w:szCs w:val="28"/>
        </w:rPr>
        <w:t>62,30,787/-</w:t>
      </w:r>
      <w:r w:rsidRPr="00F70821">
        <w:rPr>
          <w:rFonts w:ascii="Times New Roman" w:hAnsi="Times New Roman" w:cs="Times New Roman"/>
          <w:sz w:val="28"/>
          <w:szCs w:val="28"/>
        </w:rPr>
        <w:t xml:space="preserve"> was charged to the Appellant who paid the same in installments with the monthly electricity bills for the period from 09/2011 to 09/2012. Thereafter, the Appellant requested the Respondent</w:t>
      </w:r>
      <w:r w:rsidR="00F71079" w:rsidRPr="00F70821">
        <w:rPr>
          <w:rFonts w:ascii="Times New Roman" w:hAnsi="Times New Roman" w:cs="Times New Roman"/>
          <w:sz w:val="28"/>
          <w:szCs w:val="28"/>
        </w:rPr>
        <w:t xml:space="preserve"> on 30.01.2013 (through A &amp; A Form)</w:t>
      </w:r>
      <w:r w:rsidR="009337BD">
        <w:rPr>
          <w:rFonts w:ascii="Times New Roman" w:hAnsi="Times New Roman" w:cs="Times New Roman"/>
          <w:sz w:val="28"/>
          <w:szCs w:val="28"/>
        </w:rPr>
        <w:t xml:space="preserve"> for sanction of</w:t>
      </w:r>
      <w:r w:rsidR="00577655">
        <w:rPr>
          <w:rFonts w:ascii="Times New Roman" w:hAnsi="Times New Roman" w:cs="Times New Roman"/>
          <w:sz w:val="28"/>
          <w:szCs w:val="28"/>
        </w:rPr>
        <w:t xml:space="preserve"> </w:t>
      </w:r>
      <w:r w:rsidR="00CC11E1" w:rsidRPr="00F70821">
        <w:rPr>
          <w:rFonts w:ascii="Times New Roman" w:hAnsi="Times New Roman" w:cs="Times New Roman"/>
          <w:sz w:val="28"/>
          <w:szCs w:val="28"/>
        </w:rPr>
        <w:t>extension</w:t>
      </w:r>
      <w:r w:rsidR="009337BD">
        <w:rPr>
          <w:rFonts w:ascii="Times New Roman" w:hAnsi="Times New Roman" w:cs="Times New Roman"/>
          <w:sz w:val="28"/>
          <w:szCs w:val="28"/>
        </w:rPr>
        <w:t xml:space="preserve"> in</w:t>
      </w:r>
      <w:r w:rsidR="00577655">
        <w:rPr>
          <w:rFonts w:ascii="Times New Roman" w:hAnsi="Times New Roman" w:cs="Times New Roman"/>
          <w:sz w:val="28"/>
          <w:szCs w:val="28"/>
        </w:rPr>
        <w:t xml:space="preserve"> </w:t>
      </w:r>
      <w:r w:rsidR="00CC11E1" w:rsidRPr="00F70821">
        <w:rPr>
          <w:rFonts w:ascii="Times New Roman" w:hAnsi="Times New Roman" w:cs="Times New Roman"/>
          <w:sz w:val="28"/>
          <w:szCs w:val="28"/>
        </w:rPr>
        <w:t>C</w:t>
      </w:r>
      <w:r w:rsidR="00F71079" w:rsidRPr="00F70821">
        <w:rPr>
          <w:rFonts w:ascii="Times New Roman" w:hAnsi="Times New Roman" w:cs="Times New Roman"/>
          <w:sz w:val="28"/>
          <w:szCs w:val="28"/>
        </w:rPr>
        <w:t xml:space="preserve">ontract </w:t>
      </w:r>
      <w:r w:rsidR="00CC11E1" w:rsidRPr="00F70821">
        <w:rPr>
          <w:rFonts w:ascii="Times New Roman" w:hAnsi="Times New Roman" w:cs="Times New Roman"/>
          <w:sz w:val="28"/>
          <w:szCs w:val="28"/>
        </w:rPr>
        <w:t>D</w:t>
      </w:r>
      <w:r w:rsidR="00F71079" w:rsidRPr="00F70821">
        <w:rPr>
          <w:rFonts w:ascii="Times New Roman" w:hAnsi="Times New Roman" w:cs="Times New Roman"/>
          <w:sz w:val="28"/>
          <w:szCs w:val="28"/>
        </w:rPr>
        <w:t xml:space="preserve">emand (CD) from 1750 kVA to 3750 kVA. In </w:t>
      </w:r>
      <w:r w:rsidR="00F71079" w:rsidRPr="00F70821">
        <w:rPr>
          <w:rFonts w:ascii="Times New Roman" w:hAnsi="Times New Roman" w:cs="Times New Roman"/>
          <w:sz w:val="28"/>
          <w:szCs w:val="28"/>
        </w:rPr>
        <w:lastRenderedPageBreak/>
        <w:t xml:space="preserve">response, the </w:t>
      </w:r>
      <w:r w:rsidR="00923818" w:rsidRPr="00F70821">
        <w:rPr>
          <w:rFonts w:ascii="Times New Roman" w:hAnsi="Times New Roman" w:cs="Times New Roman"/>
          <w:sz w:val="28"/>
          <w:szCs w:val="28"/>
        </w:rPr>
        <w:t>Appellant</w:t>
      </w:r>
      <w:r w:rsidR="00F71079" w:rsidRPr="00F70821">
        <w:rPr>
          <w:rFonts w:ascii="Times New Roman" w:hAnsi="Times New Roman" w:cs="Times New Roman"/>
          <w:sz w:val="28"/>
          <w:szCs w:val="28"/>
        </w:rPr>
        <w:t xml:space="preserve"> was asked to submit feasibility clearance by the Respondent vide </w:t>
      </w:r>
      <w:r w:rsidR="00923818" w:rsidRPr="00F70821">
        <w:rPr>
          <w:rFonts w:ascii="Times New Roman" w:hAnsi="Times New Roman" w:cs="Times New Roman"/>
          <w:sz w:val="28"/>
          <w:szCs w:val="28"/>
        </w:rPr>
        <w:t>its</w:t>
      </w:r>
      <w:r w:rsidR="00F71079" w:rsidRPr="00F70821">
        <w:rPr>
          <w:rFonts w:ascii="Times New Roman" w:hAnsi="Times New Roman" w:cs="Times New Roman"/>
          <w:sz w:val="28"/>
          <w:szCs w:val="28"/>
        </w:rPr>
        <w:t xml:space="preserve"> office letter no. 922 dated 10.04.2013. </w:t>
      </w:r>
      <w:r w:rsidR="009337BD">
        <w:rPr>
          <w:rFonts w:ascii="Times New Roman" w:hAnsi="Times New Roman" w:cs="Times New Roman"/>
          <w:sz w:val="28"/>
          <w:szCs w:val="28"/>
        </w:rPr>
        <w:t xml:space="preserve"> The Appellant submitted the requisition form (PSPCL CS-1 ( R )  ) on 26.04.2013 which was recommended by AE/ Commercial-2 , PSPCL, Bhatinda. </w:t>
      </w:r>
      <w:r w:rsidR="00F71079" w:rsidRPr="00F70821">
        <w:rPr>
          <w:rFonts w:ascii="Times New Roman" w:hAnsi="Times New Roman" w:cs="Times New Roman"/>
          <w:sz w:val="28"/>
          <w:szCs w:val="28"/>
        </w:rPr>
        <w:t>But the said A</w:t>
      </w:r>
      <w:r w:rsidR="003D7FB8">
        <w:rPr>
          <w:rFonts w:ascii="Times New Roman" w:hAnsi="Times New Roman" w:cs="Times New Roman"/>
          <w:sz w:val="28"/>
          <w:szCs w:val="28"/>
        </w:rPr>
        <w:t xml:space="preserve"> </w:t>
      </w:r>
      <w:r w:rsidR="00F71079" w:rsidRPr="00F70821">
        <w:rPr>
          <w:rFonts w:ascii="Times New Roman" w:hAnsi="Times New Roman" w:cs="Times New Roman"/>
          <w:sz w:val="28"/>
          <w:szCs w:val="28"/>
        </w:rPr>
        <w:t>&amp;</w:t>
      </w:r>
      <w:r w:rsidR="003D7FB8">
        <w:rPr>
          <w:rFonts w:ascii="Times New Roman" w:hAnsi="Times New Roman" w:cs="Times New Roman"/>
          <w:sz w:val="28"/>
          <w:szCs w:val="28"/>
        </w:rPr>
        <w:t xml:space="preserve"> </w:t>
      </w:r>
      <w:r w:rsidR="00F71079" w:rsidRPr="00F70821">
        <w:rPr>
          <w:rFonts w:ascii="Times New Roman" w:hAnsi="Times New Roman" w:cs="Times New Roman"/>
          <w:sz w:val="28"/>
          <w:szCs w:val="28"/>
        </w:rPr>
        <w:t xml:space="preserve">A Form was not </w:t>
      </w:r>
      <w:r w:rsidR="00404FBD">
        <w:rPr>
          <w:rFonts w:ascii="Times New Roman" w:hAnsi="Times New Roman" w:cs="Times New Roman"/>
          <w:sz w:val="28"/>
          <w:szCs w:val="28"/>
        </w:rPr>
        <w:t>registered/</w:t>
      </w:r>
      <w:r w:rsidR="00923818" w:rsidRPr="00F70821">
        <w:rPr>
          <w:rFonts w:ascii="Times New Roman" w:hAnsi="Times New Roman" w:cs="Times New Roman"/>
          <w:sz w:val="28"/>
          <w:szCs w:val="28"/>
        </w:rPr>
        <w:t>updated</w:t>
      </w:r>
      <w:r w:rsidR="00F71079" w:rsidRPr="00F70821">
        <w:rPr>
          <w:rFonts w:ascii="Times New Roman" w:hAnsi="Times New Roman" w:cs="Times New Roman"/>
          <w:sz w:val="28"/>
          <w:szCs w:val="28"/>
        </w:rPr>
        <w:t xml:space="preserve"> in PSPCL system</w:t>
      </w:r>
      <w:r w:rsidR="009337BD">
        <w:rPr>
          <w:rFonts w:ascii="Times New Roman" w:hAnsi="Times New Roman" w:cs="Times New Roman"/>
          <w:sz w:val="28"/>
          <w:szCs w:val="28"/>
        </w:rPr>
        <w:t xml:space="preserve"> and feasibility cl</w:t>
      </w:r>
      <w:r w:rsidR="00EB7B27">
        <w:rPr>
          <w:rFonts w:ascii="Times New Roman" w:hAnsi="Times New Roman" w:cs="Times New Roman"/>
          <w:sz w:val="28"/>
          <w:szCs w:val="28"/>
        </w:rPr>
        <w:t>earance was not granted by the Competent Authority</w:t>
      </w:r>
      <w:r w:rsidR="00F71079" w:rsidRPr="00F70821">
        <w:rPr>
          <w:rFonts w:ascii="Times New Roman" w:hAnsi="Times New Roman" w:cs="Times New Roman"/>
          <w:sz w:val="28"/>
          <w:szCs w:val="28"/>
        </w:rPr>
        <w:t>. However, energy b</w:t>
      </w:r>
      <w:r w:rsidR="00735CAC">
        <w:rPr>
          <w:rFonts w:ascii="Times New Roman" w:hAnsi="Times New Roman" w:cs="Times New Roman"/>
          <w:sz w:val="28"/>
          <w:szCs w:val="28"/>
        </w:rPr>
        <w:t>ills for the period 2013 to 2017</w:t>
      </w:r>
      <w:r w:rsidR="00F71079" w:rsidRPr="00F70821">
        <w:rPr>
          <w:rFonts w:ascii="Times New Roman" w:hAnsi="Times New Roman" w:cs="Times New Roman"/>
          <w:sz w:val="28"/>
          <w:szCs w:val="28"/>
        </w:rPr>
        <w:t xml:space="preserve"> were issued on the basis of energy charges </w:t>
      </w:r>
      <w:r w:rsidR="00A137E7">
        <w:rPr>
          <w:rFonts w:ascii="Times New Roman" w:hAnsi="Times New Roman" w:cs="Times New Roman"/>
          <w:sz w:val="28"/>
          <w:szCs w:val="28"/>
        </w:rPr>
        <w:t>or MMC whichever was higher</w:t>
      </w:r>
      <w:r w:rsidR="00F71079" w:rsidRPr="00F70821">
        <w:rPr>
          <w:rFonts w:ascii="Times New Roman" w:hAnsi="Times New Roman" w:cs="Times New Roman"/>
          <w:sz w:val="28"/>
          <w:szCs w:val="28"/>
        </w:rPr>
        <w:t xml:space="preserve"> ta</w:t>
      </w:r>
      <w:r w:rsidR="00EB7B27">
        <w:rPr>
          <w:rFonts w:ascii="Times New Roman" w:hAnsi="Times New Roman" w:cs="Times New Roman"/>
          <w:sz w:val="28"/>
          <w:szCs w:val="28"/>
        </w:rPr>
        <w:t>king into account the contract demand</w:t>
      </w:r>
      <w:r w:rsidR="00F71079" w:rsidRPr="00F70821">
        <w:rPr>
          <w:rFonts w:ascii="Times New Roman" w:hAnsi="Times New Roman" w:cs="Times New Roman"/>
          <w:sz w:val="28"/>
          <w:szCs w:val="28"/>
        </w:rPr>
        <w:t xml:space="preserve"> of 1750 kVA. These bills were paid by </w:t>
      </w:r>
      <w:r w:rsidR="00923818" w:rsidRPr="00F70821">
        <w:rPr>
          <w:rFonts w:ascii="Times New Roman" w:hAnsi="Times New Roman" w:cs="Times New Roman"/>
          <w:sz w:val="28"/>
          <w:szCs w:val="28"/>
        </w:rPr>
        <w:t>t</w:t>
      </w:r>
      <w:r w:rsidR="00F71079" w:rsidRPr="00F70821">
        <w:rPr>
          <w:rFonts w:ascii="Times New Roman" w:hAnsi="Times New Roman" w:cs="Times New Roman"/>
          <w:sz w:val="28"/>
          <w:szCs w:val="28"/>
        </w:rPr>
        <w:t xml:space="preserve">he Appellant. Subsequently, as per Tariff Order FY 2017-18 approved by </w:t>
      </w:r>
      <w:r w:rsidR="00923818" w:rsidRPr="00F70821">
        <w:rPr>
          <w:rFonts w:ascii="Times New Roman" w:hAnsi="Times New Roman" w:cs="Times New Roman"/>
          <w:sz w:val="28"/>
          <w:szCs w:val="28"/>
        </w:rPr>
        <w:t>the</w:t>
      </w:r>
      <w:r w:rsidR="00F71079" w:rsidRPr="00F70821">
        <w:rPr>
          <w:rFonts w:ascii="Times New Roman" w:hAnsi="Times New Roman" w:cs="Times New Roman"/>
          <w:sz w:val="28"/>
          <w:szCs w:val="28"/>
        </w:rPr>
        <w:t xml:space="preserve"> PSERC, </w:t>
      </w:r>
      <w:r w:rsidR="00923818" w:rsidRPr="00F70821">
        <w:rPr>
          <w:rFonts w:ascii="Times New Roman" w:hAnsi="Times New Roman" w:cs="Times New Roman"/>
          <w:sz w:val="28"/>
          <w:szCs w:val="28"/>
        </w:rPr>
        <w:t>T</w:t>
      </w:r>
      <w:r w:rsidR="00F71079" w:rsidRPr="00F70821">
        <w:rPr>
          <w:rFonts w:ascii="Times New Roman" w:hAnsi="Times New Roman" w:cs="Times New Roman"/>
          <w:sz w:val="28"/>
          <w:szCs w:val="28"/>
        </w:rPr>
        <w:t xml:space="preserve">wo Part Tariff was made </w:t>
      </w:r>
      <w:r w:rsidR="00923818" w:rsidRPr="00F70821">
        <w:rPr>
          <w:rFonts w:ascii="Times New Roman" w:hAnsi="Times New Roman" w:cs="Times New Roman"/>
          <w:sz w:val="28"/>
          <w:szCs w:val="28"/>
        </w:rPr>
        <w:t>applicable</w:t>
      </w:r>
      <w:r w:rsidR="00F71079" w:rsidRPr="00F70821">
        <w:rPr>
          <w:rFonts w:ascii="Times New Roman" w:hAnsi="Times New Roman" w:cs="Times New Roman"/>
          <w:sz w:val="28"/>
          <w:szCs w:val="28"/>
        </w:rPr>
        <w:t xml:space="preserve"> from 01.01.2018 vide CC No. 46/2017 issued by PSPCL. As per this Two</w:t>
      </w:r>
      <w:r w:rsidR="002634BB">
        <w:rPr>
          <w:rFonts w:ascii="Times New Roman" w:hAnsi="Times New Roman" w:cs="Times New Roman"/>
          <w:sz w:val="28"/>
          <w:szCs w:val="28"/>
        </w:rPr>
        <w:t xml:space="preserve"> Part</w:t>
      </w:r>
      <w:r w:rsidR="00F71079" w:rsidRPr="00F70821">
        <w:rPr>
          <w:rFonts w:ascii="Times New Roman" w:hAnsi="Times New Roman" w:cs="Times New Roman"/>
          <w:sz w:val="28"/>
          <w:szCs w:val="28"/>
        </w:rPr>
        <w:t xml:space="preserve"> Tariff Scheme, the Appellant was required to pay fixed charges on the </w:t>
      </w:r>
      <w:r w:rsidR="00923818" w:rsidRPr="00F70821">
        <w:rPr>
          <w:rFonts w:ascii="Times New Roman" w:hAnsi="Times New Roman" w:cs="Times New Roman"/>
          <w:sz w:val="28"/>
          <w:szCs w:val="28"/>
        </w:rPr>
        <w:t>basis</w:t>
      </w:r>
      <w:r w:rsidR="00F71079" w:rsidRPr="00F70821">
        <w:rPr>
          <w:rFonts w:ascii="Times New Roman" w:hAnsi="Times New Roman" w:cs="Times New Roman"/>
          <w:sz w:val="28"/>
          <w:szCs w:val="28"/>
        </w:rPr>
        <w:t xml:space="preserve"> of sanctioned contract demand and additional </w:t>
      </w:r>
      <w:r w:rsidR="00923818" w:rsidRPr="00F70821">
        <w:rPr>
          <w:rFonts w:ascii="Times New Roman" w:hAnsi="Times New Roman" w:cs="Times New Roman"/>
          <w:sz w:val="28"/>
          <w:szCs w:val="28"/>
        </w:rPr>
        <w:t>energy</w:t>
      </w:r>
      <w:r w:rsidR="00F71079" w:rsidRPr="00F70821">
        <w:rPr>
          <w:rFonts w:ascii="Times New Roman" w:hAnsi="Times New Roman" w:cs="Times New Roman"/>
          <w:sz w:val="28"/>
          <w:szCs w:val="28"/>
        </w:rPr>
        <w:t xml:space="preserve"> charges based on actual consumption.</w:t>
      </w:r>
      <w:r w:rsidR="00577655">
        <w:rPr>
          <w:rFonts w:ascii="Times New Roman" w:hAnsi="Times New Roman" w:cs="Times New Roman"/>
          <w:sz w:val="28"/>
          <w:szCs w:val="28"/>
        </w:rPr>
        <w:t xml:space="preserve"> </w:t>
      </w:r>
      <w:r w:rsidR="00884E1D" w:rsidRPr="00F70821">
        <w:rPr>
          <w:rFonts w:ascii="Times New Roman" w:hAnsi="Times New Roman" w:cs="Times New Roman"/>
          <w:sz w:val="28"/>
          <w:szCs w:val="28"/>
        </w:rPr>
        <w:t>During the</w:t>
      </w:r>
      <w:r w:rsidR="000E39CF" w:rsidRPr="00F70821">
        <w:rPr>
          <w:rFonts w:ascii="Times New Roman" w:hAnsi="Times New Roman" w:cs="Times New Roman"/>
          <w:sz w:val="28"/>
          <w:szCs w:val="28"/>
        </w:rPr>
        <w:t xml:space="preserve"> audit of the</w:t>
      </w:r>
      <w:r w:rsidR="00884E1D" w:rsidRPr="00F70821">
        <w:rPr>
          <w:rFonts w:ascii="Times New Roman" w:hAnsi="Times New Roman" w:cs="Times New Roman"/>
          <w:sz w:val="28"/>
          <w:szCs w:val="28"/>
        </w:rPr>
        <w:t xml:space="preserve"> accounts of the</w:t>
      </w:r>
      <w:r w:rsidR="000E39CF" w:rsidRPr="00F70821">
        <w:rPr>
          <w:rFonts w:ascii="Times New Roman" w:hAnsi="Times New Roman" w:cs="Times New Roman"/>
          <w:sz w:val="28"/>
          <w:szCs w:val="28"/>
        </w:rPr>
        <w:t xml:space="preserve"> Sub Division, </w:t>
      </w:r>
      <w:r w:rsidR="00884E1D" w:rsidRPr="00F70821">
        <w:rPr>
          <w:rFonts w:ascii="Times New Roman" w:hAnsi="Times New Roman" w:cs="Times New Roman"/>
          <w:sz w:val="28"/>
          <w:szCs w:val="28"/>
        </w:rPr>
        <w:t xml:space="preserve">the Audit Party </w:t>
      </w:r>
      <w:r w:rsidR="007C0843" w:rsidRPr="00F70821">
        <w:rPr>
          <w:rFonts w:ascii="Times New Roman" w:hAnsi="Times New Roman" w:cs="Times New Roman"/>
          <w:sz w:val="28"/>
          <w:szCs w:val="28"/>
        </w:rPr>
        <w:t>raised 4 No. Half Margins relating to</w:t>
      </w:r>
      <w:r w:rsidR="000E39CF" w:rsidRPr="00F70821">
        <w:rPr>
          <w:rFonts w:ascii="Times New Roman" w:hAnsi="Times New Roman" w:cs="Times New Roman"/>
          <w:sz w:val="28"/>
          <w:szCs w:val="28"/>
        </w:rPr>
        <w:t xml:space="preserve"> the period from 01.01.2018 to 16.10.2019</w:t>
      </w:r>
      <w:r w:rsidR="00127A24" w:rsidRPr="00F70821">
        <w:rPr>
          <w:rFonts w:ascii="Times New Roman" w:hAnsi="Times New Roman" w:cs="Times New Roman"/>
          <w:sz w:val="28"/>
          <w:szCs w:val="28"/>
        </w:rPr>
        <w:t xml:space="preserve"> (the date after which, t</w:t>
      </w:r>
      <w:r w:rsidR="000E39CF" w:rsidRPr="00F70821">
        <w:rPr>
          <w:rFonts w:ascii="Times New Roman" w:hAnsi="Times New Roman" w:cs="Times New Roman"/>
          <w:sz w:val="28"/>
          <w:szCs w:val="28"/>
        </w:rPr>
        <w:t>he Appellant had reduced i</w:t>
      </w:r>
      <w:r w:rsidR="00C56C2B">
        <w:rPr>
          <w:rFonts w:ascii="Times New Roman" w:hAnsi="Times New Roman" w:cs="Times New Roman"/>
          <w:sz w:val="28"/>
          <w:szCs w:val="28"/>
        </w:rPr>
        <w:t xml:space="preserve">ts contract demand </w:t>
      </w:r>
      <w:r w:rsidR="000E39CF" w:rsidRPr="00F70821">
        <w:rPr>
          <w:rFonts w:ascii="Times New Roman" w:hAnsi="Times New Roman" w:cs="Times New Roman"/>
          <w:sz w:val="28"/>
          <w:szCs w:val="28"/>
        </w:rPr>
        <w:t xml:space="preserve"> to 1500 kVA after filing A&amp;A form on 10.09.2019</w:t>
      </w:r>
      <w:r w:rsidR="00127A24" w:rsidRPr="00F70821">
        <w:rPr>
          <w:rFonts w:ascii="Times New Roman" w:hAnsi="Times New Roman" w:cs="Times New Roman"/>
          <w:sz w:val="28"/>
          <w:szCs w:val="28"/>
        </w:rPr>
        <w:t>)</w:t>
      </w:r>
      <w:r w:rsidR="000E39CF" w:rsidRPr="00F70821">
        <w:rPr>
          <w:rFonts w:ascii="Times New Roman" w:hAnsi="Times New Roman" w:cs="Times New Roman"/>
          <w:sz w:val="28"/>
          <w:szCs w:val="28"/>
        </w:rPr>
        <w:t xml:space="preserve">. The total chargeable </w:t>
      </w:r>
      <w:r w:rsidR="00577655">
        <w:rPr>
          <w:rFonts w:ascii="Times New Roman" w:hAnsi="Times New Roman" w:cs="Times New Roman"/>
          <w:sz w:val="28"/>
          <w:szCs w:val="28"/>
        </w:rPr>
        <w:t xml:space="preserve"> </w:t>
      </w:r>
      <w:r w:rsidR="000E39CF" w:rsidRPr="00F70821">
        <w:rPr>
          <w:rFonts w:ascii="Times New Roman" w:hAnsi="Times New Roman" w:cs="Times New Roman"/>
          <w:sz w:val="28"/>
          <w:szCs w:val="28"/>
        </w:rPr>
        <w:t xml:space="preserve">amount </w:t>
      </w:r>
      <w:r w:rsidR="00577655">
        <w:rPr>
          <w:rFonts w:ascii="Times New Roman" w:hAnsi="Times New Roman" w:cs="Times New Roman"/>
          <w:sz w:val="28"/>
          <w:szCs w:val="28"/>
        </w:rPr>
        <w:t xml:space="preserve"> </w:t>
      </w:r>
      <w:r w:rsidR="000E39CF" w:rsidRPr="00F70821">
        <w:rPr>
          <w:rFonts w:ascii="Times New Roman" w:hAnsi="Times New Roman" w:cs="Times New Roman"/>
          <w:sz w:val="28"/>
          <w:szCs w:val="28"/>
        </w:rPr>
        <w:t xml:space="preserve">mentioned </w:t>
      </w:r>
      <w:r w:rsidR="00577655">
        <w:rPr>
          <w:rFonts w:ascii="Times New Roman" w:hAnsi="Times New Roman" w:cs="Times New Roman"/>
          <w:sz w:val="28"/>
          <w:szCs w:val="28"/>
        </w:rPr>
        <w:t xml:space="preserve"> </w:t>
      </w:r>
      <w:r w:rsidR="000E39CF" w:rsidRPr="00F70821">
        <w:rPr>
          <w:rFonts w:ascii="Times New Roman" w:hAnsi="Times New Roman" w:cs="Times New Roman"/>
          <w:sz w:val="28"/>
          <w:szCs w:val="28"/>
        </w:rPr>
        <w:t xml:space="preserve">in </w:t>
      </w:r>
      <w:r w:rsidR="00577655">
        <w:rPr>
          <w:rFonts w:ascii="Times New Roman" w:hAnsi="Times New Roman" w:cs="Times New Roman"/>
          <w:sz w:val="28"/>
          <w:szCs w:val="28"/>
        </w:rPr>
        <w:t xml:space="preserve"> </w:t>
      </w:r>
      <w:r w:rsidR="003C3BD0" w:rsidRPr="00F70821">
        <w:rPr>
          <w:rFonts w:ascii="Times New Roman" w:hAnsi="Times New Roman" w:cs="Times New Roman"/>
          <w:sz w:val="28"/>
          <w:szCs w:val="28"/>
        </w:rPr>
        <w:t xml:space="preserve">the </w:t>
      </w:r>
      <w:r w:rsidR="00577655">
        <w:rPr>
          <w:rFonts w:ascii="Times New Roman" w:hAnsi="Times New Roman" w:cs="Times New Roman"/>
          <w:sz w:val="28"/>
          <w:szCs w:val="28"/>
        </w:rPr>
        <w:t xml:space="preserve"> </w:t>
      </w:r>
      <w:r w:rsidR="003C3BD0" w:rsidRPr="00F70821">
        <w:rPr>
          <w:rFonts w:ascii="Times New Roman" w:hAnsi="Times New Roman" w:cs="Times New Roman"/>
          <w:sz w:val="28"/>
          <w:szCs w:val="28"/>
        </w:rPr>
        <w:t xml:space="preserve">said </w:t>
      </w:r>
      <w:r w:rsidR="00577655">
        <w:rPr>
          <w:rFonts w:ascii="Times New Roman" w:hAnsi="Times New Roman" w:cs="Times New Roman"/>
          <w:sz w:val="28"/>
          <w:szCs w:val="28"/>
        </w:rPr>
        <w:t xml:space="preserve"> </w:t>
      </w:r>
      <w:r w:rsidR="000E39CF" w:rsidRPr="00F70821">
        <w:rPr>
          <w:rFonts w:ascii="Times New Roman" w:hAnsi="Times New Roman" w:cs="Times New Roman"/>
          <w:sz w:val="28"/>
          <w:szCs w:val="28"/>
        </w:rPr>
        <w:t>Half</w:t>
      </w:r>
      <w:r w:rsidR="00577655">
        <w:rPr>
          <w:rFonts w:ascii="Times New Roman" w:hAnsi="Times New Roman" w:cs="Times New Roman"/>
          <w:sz w:val="28"/>
          <w:szCs w:val="28"/>
        </w:rPr>
        <w:t xml:space="preserve"> </w:t>
      </w:r>
      <w:r w:rsidR="000E39CF" w:rsidRPr="00F70821">
        <w:rPr>
          <w:rFonts w:ascii="Times New Roman" w:hAnsi="Times New Roman" w:cs="Times New Roman"/>
          <w:sz w:val="28"/>
          <w:szCs w:val="28"/>
        </w:rPr>
        <w:t xml:space="preserve"> Margins was   </w:t>
      </w:r>
    </w:p>
    <w:p w:rsidR="00F51895" w:rsidRPr="006319F6" w:rsidRDefault="000E39CF" w:rsidP="00577655">
      <w:pPr>
        <w:pStyle w:val="ListParagraph"/>
        <w:spacing w:line="480" w:lineRule="auto"/>
        <w:ind w:left="709" w:right="-2"/>
        <w:jc w:val="both"/>
        <w:rPr>
          <w:rFonts w:ascii="Times New Roman" w:hAnsi="Times New Roman" w:cs="Times New Roman"/>
          <w:i/>
          <w:iCs/>
          <w:sz w:val="28"/>
          <w:szCs w:val="28"/>
        </w:rPr>
      </w:pPr>
      <w:r w:rsidRPr="00F70821">
        <w:rPr>
          <w:rFonts w:ascii="Times New Roman" w:hAnsi="Times New Roman" w:cs="Times New Roman"/>
          <w:bCs/>
          <w:iCs/>
          <w:sz w:val="28"/>
          <w:szCs w:val="28"/>
        </w:rPr>
        <w:lastRenderedPageBreak/>
        <w:t>₹ 86</w:t>
      </w:r>
      <w:r w:rsidRPr="00F70821">
        <w:rPr>
          <w:rFonts w:ascii="Times New Roman" w:hAnsi="Times New Roman" w:cs="Times New Roman"/>
          <w:sz w:val="28"/>
          <w:szCs w:val="28"/>
        </w:rPr>
        <w:t>,85,678/- (</w:t>
      </w:r>
      <w:r w:rsidRPr="00F70821">
        <w:rPr>
          <w:rFonts w:ascii="Times New Roman" w:hAnsi="Times New Roman" w:cs="Times New Roman"/>
          <w:bCs/>
          <w:iCs/>
          <w:sz w:val="28"/>
          <w:szCs w:val="28"/>
        </w:rPr>
        <w:t>₹ 19</w:t>
      </w:r>
      <w:r w:rsidRPr="00F70821">
        <w:rPr>
          <w:rFonts w:ascii="Times New Roman" w:hAnsi="Times New Roman" w:cs="Times New Roman"/>
          <w:sz w:val="28"/>
          <w:szCs w:val="28"/>
        </w:rPr>
        <w:t xml:space="preserve">,03,104/-+ </w:t>
      </w:r>
      <w:r w:rsidRPr="00F70821">
        <w:rPr>
          <w:rFonts w:ascii="Times New Roman" w:hAnsi="Times New Roman" w:cs="Times New Roman"/>
          <w:bCs/>
          <w:iCs/>
          <w:sz w:val="28"/>
          <w:szCs w:val="28"/>
        </w:rPr>
        <w:t>₹ 16</w:t>
      </w:r>
      <w:r w:rsidRPr="00F70821">
        <w:rPr>
          <w:rFonts w:ascii="Times New Roman" w:hAnsi="Times New Roman" w:cs="Times New Roman"/>
          <w:sz w:val="28"/>
          <w:szCs w:val="28"/>
        </w:rPr>
        <w:t xml:space="preserve">,59,136/- + </w:t>
      </w:r>
      <w:r w:rsidRPr="00F70821">
        <w:rPr>
          <w:rFonts w:ascii="Times New Roman" w:hAnsi="Times New Roman" w:cs="Times New Roman"/>
          <w:bCs/>
          <w:iCs/>
          <w:sz w:val="28"/>
          <w:szCs w:val="28"/>
        </w:rPr>
        <w:t xml:space="preserve">₹ </w:t>
      </w:r>
      <w:r w:rsidRPr="00F70821">
        <w:rPr>
          <w:rFonts w:ascii="Times New Roman" w:hAnsi="Times New Roman" w:cs="Times New Roman"/>
          <w:sz w:val="28"/>
          <w:szCs w:val="28"/>
        </w:rPr>
        <w:t xml:space="preserve">35,89,541/- +  </w:t>
      </w:r>
      <w:r w:rsidRPr="00F70821">
        <w:rPr>
          <w:rFonts w:ascii="Times New Roman" w:hAnsi="Times New Roman" w:cs="Times New Roman"/>
          <w:bCs/>
          <w:iCs/>
          <w:sz w:val="28"/>
          <w:szCs w:val="28"/>
        </w:rPr>
        <w:t>₹ 15</w:t>
      </w:r>
      <w:r w:rsidRPr="00F70821">
        <w:rPr>
          <w:rFonts w:ascii="Times New Roman" w:hAnsi="Times New Roman" w:cs="Times New Roman"/>
          <w:sz w:val="28"/>
          <w:szCs w:val="28"/>
        </w:rPr>
        <w:t>,33,897/-)</w:t>
      </w:r>
      <w:r w:rsidR="00AF3D19" w:rsidRPr="00F70821">
        <w:rPr>
          <w:rFonts w:ascii="Times New Roman" w:hAnsi="Times New Roman" w:cs="Times New Roman"/>
          <w:sz w:val="28"/>
          <w:szCs w:val="28"/>
        </w:rPr>
        <w:t xml:space="preserve">. Out of </w:t>
      </w:r>
      <w:r w:rsidR="004930EF">
        <w:rPr>
          <w:rFonts w:ascii="Times New Roman" w:hAnsi="Times New Roman" w:cs="Times New Roman"/>
          <w:sz w:val="28"/>
          <w:szCs w:val="28"/>
        </w:rPr>
        <w:t xml:space="preserve">the said amount of </w:t>
      </w:r>
      <w:r w:rsidR="00AF3D19" w:rsidRPr="00F70821">
        <w:rPr>
          <w:rFonts w:ascii="Times New Roman" w:hAnsi="Times New Roman" w:cs="Times New Roman"/>
          <w:bCs/>
          <w:iCs/>
          <w:sz w:val="28"/>
          <w:szCs w:val="28"/>
        </w:rPr>
        <w:t xml:space="preserve">₹ </w:t>
      </w:r>
      <w:r w:rsidR="00AF3D19" w:rsidRPr="00F70821">
        <w:rPr>
          <w:rFonts w:ascii="Times New Roman" w:hAnsi="Times New Roman" w:cs="Times New Roman"/>
          <w:sz w:val="28"/>
          <w:szCs w:val="28"/>
        </w:rPr>
        <w:t>86,85,678/-</w:t>
      </w:r>
      <w:r w:rsidR="004930EF">
        <w:rPr>
          <w:rFonts w:ascii="Times New Roman" w:hAnsi="Times New Roman" w:cs="Times New Roman"/>
          <w:sz w:val="28"/>
          <w:szCs w:val="28"/>
        </w:rPr>
        <w:t>,</w:t>
      </w:r>
      <w:r w:rsidRPr="00F70821">
        <w:rPr>
          <w:rFonts w:ascii="Times New Roman" w:hAnsi="Times New Roman" w:cs="Times New Roman"/>
          <w:sz w:val="28"/>
          <w:szCs w:val="28"/>
        </w:rPr>
        <w:t xml:space="preserve"> the Appellant had made payment of amounts mentioned in 3 No. Half Margins for </w:t>
      </w:r>
      <w:r w:rsidRPr="00F70821">
        <w:rPr>
          <w:rFonts w:ascii="Times New Roman" w:hAnsi="Times New Roman" w:cs="Times New Roman"/>
          <w:bCs/>
          <w:iCs/>
          <w:sz w:val="28"/>
          <w:szCs w:val="28"/>
        </w:rPr>
        <w:t>₹ 71</w:t>
      </w:r>
      <w:r w:rsidRPr="00F70821">
        <w:rPr>
          <w:rFonts w:ascii="Times New Roman" w:hAnsi="Times New Roman" w:cs="Times New Roman"/>
          <w:sz w:val="28"/>
          <w:szCs w:val="28"/>
        </w:rPr>
        <w:t>,51,781/-    (</w:t>
      </w:r>
      <w:r w:rsidRPr="00F70821">
        <w:rPr>
          <w:rFonts w:ascii="Times New Roman" w:hAnsi="Times New Roman" w:cs="Times New Roman"/>
          <w:bCs/>
          <w:iCs/>
          <w:sz w:val="28"/>
          <w:szCs w:val="28"/>
        </w:rPr>
        <w:t>₹ 19</w:t>
      </w:r>
      <w:r w:rsidRPr="00F70821">
        <w:rPr>
          <w:rFonts w:ascii="Times New Roman" w:hAnsi="Times New Roman" w:cs="Times New Roman"/>
          <w:sz w:val="28"/>
          <w:szCs w:val="28"/>
        </w:rPr>
        <w:t xml:space="preserve">,03,104/- + </w:t>
      </w:r>
      <w:r w:rsidRPr="00F70821">
        <w:rPr>
          <w:rFonts w:ascii="Times New Roman" w:hAnsi="Times New Roman" w:cs="Times New Roman"/>
          <w:bCs/>
          <w:iCs/>
          <w:sz w:val="28"/>
          <w:szCs w:val="28"/>
        </w:rPr>
        <w:t>₹ 16</w:t>
      </w:r>
      <w:r w:rsidRPr="00F70821">
        <w:rPr>
          <w:rFonts w:ascii="Times New Roman" w:hAnsi="Times New Roman" w:cs="Times New Roman"/>
          <w:sz w:val="28"/>
          <w:szCs w:val="28"/>
        </w:rPr>
        <w:t xml:space="preserve">,59,136/-+ </w:t>
      </w:r>
      <w:r w:rsidRPr="00F70821">
        <w:rPr>
          <w:rFonts w:ascii="Times New Roman" w:hAnsi="Times New Roman" w:cs="Times New Roman"/>
          <w:bCs/>
          <w:iCs/>
          <w:sz w:val="28"/>
          <w:szCs w:val="28"/>
        </w:rPr>
        <w:t>₹ 35</w:t>
      </w:r>
      <w:r w:rsidRPr="00F70821">
        <w:rPr>
          <w:rFonts w:ascii="Times New Roman" w:hAnsi="Times New Roman" w:cs="Times New Roman"/>
          <w:sz w:val="28"/>
          <w:szCs w:val="28"/>
        </w:rPr>
        <w:t>,89,5</w:t>
      </w:r>
      <w:r w:rsidR="00735CAC">
        <w:rPr>
          <w:rFonts w:ascii="Times New Roman" w:hAnsi="Times New Roman" w:cs="Times New Roman"/>
          <w:sz w:val="28"/>
          <w:szCs w:val="28"/>
        </w:rPr>
        <w:t>41/-) through</w:t>
      </w:r>
      <w:r w:rsidRPr="00F70821">
        <w:rPr>
          <w:rFonts w:ascii="Times New Roman" w:hAnsi="Times New Roman" w:cs="Times New Roman"/>
          <w:sz w:val="28"/>
          <w:szCs w:val="28"/>
        </w:rPr>
        <w:t xml:space="preserve"> the</w:t>
      </w:r>
      <w:r w:rsidR="00735CAC">
        <w:rPr>
          <w:rFonts w:ascii="Times New Roman" w:hAnsi="Times New Roman" w:cs="Times New Roman"/>
          <w:sz w:val="28"/>
          <w:szCs w:val="28"/>
        </w:rPr>
        <w:t xml:space="preserve"> electricity</w:t>
      </w:r>
      <w:r w:rsidRPr="00F70821">
        <w:rPr>
          <w:rFonts w:ascii="Times New Roman" w:hAnsi="Times New Roman" w:cs="Times New Roman"/>
          <w:sz w:val="28"/>
          <w:szCs w:val="28"/>
        </w:rPr>
        <w:t xml:space="preserve"> bills. The Fourth Half</w:t>
      </w:r>
      <w:r w:rsidR="003D7FB8">
        <w:rPr>
          <w:rFonts w:ascii="Times New Roman" w:hAnsi="Times New Roman" w:cs="Times New Roman"/>
          <w:sz w:val="28"/>
          <w:szCs w:val="28"/>
        </w:rPr>
        <w:t xml:space="preserve"> Margin was raised</w:t>
      </w:r>
      <w:r w:rsidRPr="00F70821">
        <w:rPr>
          <w:rFonts w:ascii="Times New Roman" w:hAnsi="Times New Roman" w:cs="Times New Roman"/>
          <w:sz w:val="28"/>
          <w:szCs w:val="28"/>
        </w:rPr>
        <w:t xml:space="preserve"> vide Memo No. 233 dated 31.01.2020 against which, payment was not made. These Half Margins were raised to charge</w:t>
      </w:r>
      <w:r w:rsidR="00E578BA">
        <w:rPr>
          <w:rFonts w:ascii="Times New Roman" w:hAnsi="Times New Roman" w:cs="Times New Roman"/>
          <w:sz w:val="28"/>
          <w:szCs w:val="28"/>
        </w:rPr>
        <w:t>/levy</w:t>
      </w:r>
      <w:r w:rsidRPr="00F70821">
        <w:rPr>
          <w:rFonts w:ascii="Times New Roman" w:hAnsi="Times New Roman" w:cs="Times New Roman"/>
          <w:sz w:val="28"/>
          <w:szCs w:val="28"/>
        </w:rPr>
        <w:t xml:space="preserve"> the amount against the fixed charges for the difference of </w:t>
      </w:r>
      <w:r w:rsidR="00246CFD">
        <w:rPr>
          <w:rFonts w:ascii="Times New Roman" w:hAnsi="Times New Roman" w:cs="Times New Roman"/>
          <w:sz w:val="28"/>
          <w:szCs w:val="28"/>
        </w:rPr>
        <w:t xml:space="preserve">CD of </w:t>
      </w:r>
      <w:r w:rsidRPr="00F70821">
        <w:rPr>
          <w:rFonts w:ascii="Times New Roman" w:hAnsi="Times New Roman" w:cs="Times New Roman"/>
          <w:sz w:val="28"/>
          <w:szCs w:val="28"/>
        </w:rPr>
        <w:t xml:space="preserve">2000 kVA (3750-1750 kVA) in the electricity bills. </w:t>
      </w:r>
      <w:r w:rsidR="005C0BA3">
        <w:rPr>
          <w:rFonts w:ascii="Times New Roman" w:hAnsi="Times New Roman" w:cs="Times New Roman"/>
          <w:sz w:val="28"/>
          <w:szCs w:val="28"/>
        </w:rPr>
        <w:t>Aggrieved</w:t>
      </w:r>
      <w:r w:rsidR="006510CD">
        <w:rPr>
          <w:rFonts w:ascii="Times New Roman" w:hAnsi="Times New Roman" w:cs="Times New Roman"/>
          <w:sz w:val="28"/>
          <w:szCs w:val="28"/>
        </w:rPr>
        <w:t xml:space="preserve">, the </w:t>
      </w:r>
      <w:r w:rsidR="005C0BA3">
        <w:rPr>
          <w:rFonts w:ascii="Times New Roman" w:hAnsi="Times New Roman" w:cs="Times New Roman"/>
          <w:sz w:val="28"/>
          <w:szCs w:val="28"/>
        </w:rPr>
        <w:t>Appellant</w:t>
      </w:r>
      <w:r w:rsidR="006510CD">
        <w:rPr>
          <w:rFonts w:ascii="Times New Roman" w:hAnsi="Times New Roman" w:cs="Times New Roman"/>
          <w:sz w:val="28"/>
          <w:szCs w:val="28"/>
        </w:rPr>
        <w:t xml:space="preserve"> approached the Forum who, vide order dated 11.09.2020,</w:t>
      </w:r>
      <w:r w:rsidR="003D7FB8">
        <w:rPr>
          <w:rFonts w:ascii="Times New Roman" w:hAnsi="Times New Roman" w:cs="Times New Roman"/>
          <w:sz w:val="28"/>
          <w:szCs w:val="28"/>
        </w:rPr>
        <w:t xml:space="preserve"> </w:t>
      </w:r>
      <w:r w:rsidR="006510CD">
        <w:rPr>
          <w:rFonts w:ascii="Times New Roman" w:hAnsi="Times New Roman" w:cs="Times New Roman"/>
          <w:sz w:val="28"/>
          <w:szCs w:val="28"/>
        </w:rPr>
        <w:t>upheld the amount charge</w:t>
      </w:r>
      <w:r w:rsidR="006C58DB">
        <w:rPr>
          <w:rFonts w:ascii="Times New Roman" w:hAnsi="Times New Roman" w:cs="Times New Roman"/>
          <w:sz w:val="28"/>
          <w:szCs w:val="28"/>
        </w:rPr>
        <w:t>d</w:t>
      </w:r>
      <w:r w:rsidR="006510CD">
        <w:rPr>
          <w:rFonts w:ascii="Times New Roman" w:hAnsi="Times New Roman" w:cs="Times New Roman"/>
          <w:sz w:val="28"/>
          <w:szCs w:val="28"/>
        </w:rPr>
        <w:t xml:space="preserve"> to the Appellant. </w:t>
      </w:r>
    </w:p>
    <w:p w:rsidR="00372AE4" w:rsidRDefault="006319F6" w:rsidP="00372AE4">
      <w:pPr>
        <w:pStyle w:val="ListParagraph"/>
        <w:numPr>
          <w:ilvl w:val="0"/>
          <w:numId w:val="21"/>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Appellant’s Counsel submitted that the PSPCL had never revised the load of the Appellant from 1750 kVA to 3750 kVA. The Appella</w:t>
      </w:r>
      <w:r w:rsidR="00C56C2B">
        <w:rPr>
          <w:rFonts w:ascii="Times New Roman" w:hAnsi="Times New Roman" w:cs="Times New Roman"/>
          <w:sz w:val="28"/>
          <w:szCs w:val="28"/>
        </w:rPr>
        <w:t>nt had filled the A</w:t>
      </w:r>
      <w:r w:rsidR="003D7FB8">
        <w:rPr>
          <w:rFonts w:ascii="Times New Roman" w:hAnsi="Times New Roman" w:cs="Times New Roman"/>
          <w:sz w:val="28"/>
          <w:szCs w:val="28"/>
        </w:rPr>
        <w:t xml:space="preserve"> </w:t>
      </w:r>
      <w:r w:rsidR="00C56C2B">
        <w:rPr>
          <w:rFonts w:ascii="Times New Roman" w:hAnsi="Times New Roman" w:cs="Times New Roman"/>
          <w:sz w:val="28"/>
          <w:szCs w:val="28"/>
        </w:rPr>
        <w:t>&amp;</w:t>
      </w:r>
      <w:r w:rsidR="003D7FB8">
        <w:rPr>
          <w:rFonts w:ascii="Times New Roman" w:hAnsi="Times New Roman" w:cs="Times New Roman"/>
          <w:sz w:val="28"/>
          <w:szCs w:val="28"/>
        </w:rPr>
        <w:t xml:space="preserve"> </w:t>
      </w:r>
      <w:r w:rsidR="00C56C2B">
        <w:rPr>
          <w:rFonts w:ascii="Times New Roman" w:hAnsi="Times New Roman" w:cs="Times New Roman"/>
          <w:sz w:val="28"/>
          <w:szCs w:val="28"/>
        </w:rPr>
        <w:t>A form on</w:t>
      </w:r>
      <w:r>
        <w:rPr>
          <w:rFonts w:ascii="Times New Roman" w:hAnsi="Times New Roman" w:cs="Times New Roman"/>
          <w:sz w:val="28"/>
          <w:szCs w:val="28"/>
        </w:rPr>
        <w:t xml:space="preserve"> 26.04.2013 but PSPCL </w:t>
      </w:r>
      <w:r w:rsidR="006316FA">
        <w:rPr>
          <w:rFonts w:ascii="Times New Roman" w:hAnsi="Times New Roman" w:cs="Times New Roman"/>
          <w:sz w:val="28"/>
          <w:szCs w:val="28"/>
        </w:rPr>
        <w:t>had never considered it. Accordingly</w:t>
      </w:r>
      <w:r>
        <w:rPr>
          <w:rFonts w:ascii="Times New Roman" w:hAnsi="Times New Roman" w:cs="Times New Roman"/>
          <w:sz w:val="28"/>
          <w:szCs w:val="28"/>
        </w:rPr>
        <w:t>, in the SAP system of PSPCL and in monthly running bills</w:t>
      </w:r>
      <w:r w:rsidR="00117B73">
        <w:rPr>
          <w:rFonts w:ascii="Times New Roman" w:hAnsi="Times New Roman" w:cs="Times New Roman"/>
          <w:sz w:val="28"/>
          <w:szCs w:val="28"/>
        </w:rPr>
        <w:t>,</w:t>
      </w:r>
      <w:r w:rsidR="00735CAC">
        <w:rPr>
          <w:rFonts w:ascii="Times New Roman" w:hAnsi="Times New Roman" w:cs="Times New Roman"/>
          <w:sz w:val="28"/>
          <w:szCs w:val="28"/>
        </w:rPr>
        <w:t xml:space="preserve"> sanctioned contract demand</w:t>
      </w:r>
      <w:r>
        <w:rPr>
          <w:rFonts w:ascii="Times New Roman" w:hAnsi="Times New Roman" w:cs="Times New Roman"/>
          <w:sz w:val="28"/>
          <w:szCs w:val="28"/>
        </w:rPr>
        <w:t xml:space="preserve"> was 1750 kVA. There was not even iota of evidence on the record which revealed that 3750 kVA</w:t>
      </w:r>
      <w:r w:rsidR="00735CAC">
        <w:rPr>
          <w:rFonts w:ascii="Times New Roman" w:hAnsi="Times New Roman" w:cs="Times New Roman"/>
          <w:sz w:val="28"/>
          <w:szCs w:val="28"/>
        </w:rPr>
        <w:t xml:space="preserve"> contract demand</w:t>
      </w:r>
      <w:r>
        <w:rPr>
          <w:rFonts w:ascii="Times New Roman" w:hAnsi="Times New Roman" w:cs="Times New Roman"/>
          <w:sz w:val="28"/>
          <w:szCs w:val="28"/>
        </w:rPr>
        <w:t xml:space="preserve"> was ever sanctioned. Therefo</w:t>
      </w:r>
      <w:r w:rsidR="003D7FB8">
        <w:rPr>
          <w:rFonts w:ascii="Times New Roman" w:hAnsi="Times New Roman" w:cs="Times New Roman"/>
          <w:sz w:val="28"/>
          <w:szCs w:val="28"/>
        </w:rPr>
        <w:t>re, the recovery based upon</w:t>
      </w:r>
      <w:r w:rsidR="00735CAC">
        <w:rPr>
          <w:rFonts w:ascii="Times New Roman" w:hAnsi="Times New Roman" w:cs="Times New Roman"/>
          <w:sz w:val="28"/>
          <w:szCs w:val="28"/>
        </w:rPr>
        <w:t xml:space="preserve"> CD of</w:t>
      </w:r>
      <w:r>
        <w:rPr>
          <w:rFonts w:ascii="Times New Roman" w:hAnsi="Times New Roman" w:cs="Times New Roman"/>
          <w:sz w:val="28"/>
          <w:szCs w:val="28"/>
        </w:rPr>
        <w:t xml:space="preserve"> 3750 kVA was apparently illegal. </w:t>
      </w:r>
      <w:r w:rsidRPr="006319F6">
        <w:rPr>
          <w:rFonts w:ascii="Times New Roman" w:hAnsi="Times New Roman" w:cs="Times New Roman"/>
          <w:sz w:val="28"/>
          <w:szCs w:val="28"/>
        </w:rPr>
        <w:t>The Forum had given a clear-cut finding that A</w:t>
      </w:r>
      <w:r w:rsidR="003D7FB8">
        <w:rPr>
          <w:rFonts w:ascii="Times New Roman" w:hAnsi="Times New Roman" w:cs="Times New Roman"/>
          <w:sz w:val="28"/>
          <w:szCs w:val="28"/>
        </w:rPr>
        <w:t xml:space="preserve"> </w:t>
      </w:r>
      <w:r w:rsidRPr="006319F6">
        <w:rPr>
          <w:rFonts w:ascii="Times New Roman" w:hAnsi="Times New Roman" w:cs="Times New Roman"/>
          <w:sz w:val="28"/>
          <w:szCs w:val="28"/>
        </w:rPr>
        <w:t>&amp;</w:t>
      </w:r>
      <w:r w:rsidR="003D7FB8">
        <w:rPr>
          <w:rFonts w:ascii="Times New Roman" w:hAnsi="Times New Roman" w:cs="Times New Roman"/>
          <w:sz w:val="28"/>
          <w:szCs w:val="28"/>
        </w:rPr>
        <w:t xml:space="preserve"> </w:t>
      </w:r>
      <w:r w:rsidRPr="006319F6">
        <w:rPr>
          <w:rFonts w:ascii="Times New Roman" w:hAnsi="Times New Roman" w:cs="Times New Roman"/>
          <w:sz w:val="28"/>
          <w:szCs w:val="28"/>
        </w:rPr>
        <w:t xml:space="preserve">A form remained in limbo </w:t>
      </w:r>
      <w:r w:rsidRPr="006319F6">
        <w:rPr>
          <w:rFonts w:ascii="Times New Roman" w:hAnsi="Times New Roman" w:cs="Times New Roman"/>
          <w:sz w:val="28"/>
          <w:szCs w:val="28"/>
        </w:rPr>
        <w:lastRenderedPageBreak/>
        <w:t xml:space="preserve">from </w:t>
      </w:r>
      <w:r w:rsidR="00577655">
        <w:rPr>
          <w:rFonts w:ascii="Times New Roman" w:hAnsi="Times New Roman" w:cs="Times New Roman"/>
          <w:sz w:val="28"/>
          <w:szCs w:val="28"/>
        </w:rPr>
        <w:t xml:space="preserve">26.04.2013 to 2018. This meant </w:t>
      </w:r>
      <w:r w:rsidR="003D7FB8">
        <w:rPr>
          <w:rFonts w:ascii="Times New Roman" w:hAnsi="Times New Roman" w:cs="Times New Roman"/>
          <w:sz w:val="28"/>
          <w:szCs w:val="28"/>
        </w:rPr>
        <w:t>that</w:t>
      </w:r>
      <w:r w:rsidRPr="006319F6">
        <w:rPr>
          <w:rFonts w:ascii="Times New Roman" w:hAnsi="Times New Roman" w:cs="Times New Roman"/>
          <w:sz w:val="28"/>
          <w:szCs w:val="28"/>
        </w:rPr>
        <w:t xml:space="preserve"> PSPCL had not taken any decision on the A</w:t>
      </w:r>
      <w:r w:rsidR="003D7FB8">
        <w:rPr>
          <w:rFonts w:ascii="Times New Roman" w:hAnsi="Times New Roman" w:cs="Times New Roman"/>
          <w:sz w:val="28"/>
          <w:szCs w:val="28"/>
        </w:rPr>
        <w:t xml:space="preserve"> </w:t>
      </w:r>
      <w:r w:rsidRPr="006319F6">
        <w:rPr>
          <w:rFonts w:ascii="Times New Roman" w:hAnsi="Times New Roman" w:cs="Times New Roman"/>
          <w:sz w:val="28"/>
          <w:szCs w:val="28"/>
        </w:rPr>
        <w:t>&amp;</w:t>
      </w:r>
      <w:r w:rsidR="003D7FB8">
        <w:rPr>
          <w:rFonts w:ascii="Times New Roman" w:hAnsi="Times New Roman" w:cs="Times New Roman"/>
          <w:sz w:val="28"/>
          <w:szCs w:val="28"/>
        </w:rPr>
        <w:t xml:space="preserve"> </w:t>
      </w:r>
      <w:r w:rsidRPr="006319F6">
        <w:rPr>
          <w:rFonts w:ascii="Times New Roman" w:hAnsi="Times New Roman" w:cs="Times New Roman"/>
          <w:sz w:val="28"/>
          <w:szCs w:val="28"/>
        </w:rPr>
        <w:t xml:space="preserve">A form upto the implementation of new Tariff Scheme implemented in 2018. It was duly proved from the record produced by the PSPCL that upto 2018, sanctioned load was 1750 kVA. Thereby, while implementing the new tariff scheme, PSPCL had rightly charged the fixed charges on the basis of sanctioned contract demand </w:t>
      </w:r>
      <w:r w:rsidR="00C31A2B">
        <w:rPr>
          <w:rFonts w:ascii="Times New Roman" w:hAnsi="Times New Roman" w:cs="Times New Roman"/>
          <w:sz w:val="28"/>
          <w:szCs w:val="28"/>
        </w:rPr>
        <w:t xml:space="preserve">of </w:t>
      </w:r>
      <w:r w:rsidRPr="006319F6">
        <w:rPr>
          <w:rFonts w:ascii="Times New Roman" w:hAnsi="Times New Roman" w:cs="Times New Roman"/>
          <w:sz w:val="28"/>
          <w:szCs w:val="28"/>
        </w:rPr>
        <w:t>1750 kVA. However, subsequently</w:t>
      </w:r>
      <w:r w:rsidR="001B5B3D">
        <w:rPr>
          <w:rFonts w:ascii="Times New Roman" w:hAnsi="Times New Roman" w:cs="Times New Roman"/>
          <w:sz w:val="28"/>
          <w:szCs w:val="28"/>
        </w:rPr>
        <w:t>,</w:t>
      </w:r>
      <w:r w:rsidRPr="006319F6">
        <w:rPr>
          <w:rFonts w:ascii="Times New Roman" w:hAnsi="Times New Roman" w:cs="Times New Roman"/>
          <w:sz w:val="28"/>
          <w:szCs w:val="28"/>
        </w:rPr>
        <w:t xml:space="preserve"> PSPCL illegally considered the sanctioned load as 3750 kVA without any base and wrongly raised recoveries against </w:t>
      </w:r>
      <w:r w:rsidR="001B5B3D">
        <w:rPr>
          <w:rFonts w:ascii="Times New Roman" w:hAnsi="Times New Roman" w:cs="Times New Roman"/>
          <w:sz w:val="28"/>
          <w:szCs w:val="28"/>
        </w:rPr>
        <w:t>the Appellant</w:t>
      </w:r>
      <w:r w:rsidRPr="006319F6">
        <w:rPr>
          <w:rFonts w:ascii="Times New Roman" w:hAnsi="Times New Roman" w:cs="Times New Roman"/>
          <w:sz w:val="28"/>
          <w:szCs w:val="28"/>
        </w:rPr>
        <w:t xml:space="preserve"> merely to give wrongful gain to PSPCL.A bare perusal of A&amp;A form dated 26.04.2013 revealed that the same had been tampered with by the PSPCL as higher officers of the PSPCL made recommendations on 30.01.2013 prior to submission of form. Actually, in </w:t>
      </w:r>
      <w:r w:rsidR="006A748C">
        <w:rPr>
          <w:rFonts w:ascii="Times New Roman" w:hAnsi="Times New Roman" w:cs="Times New Roman"/>
          <w:sz w:val="28"/>
          <w:szCs w:val="28"/>
        </w:rPr>
        <w:t xml:space="preserve">the year </w:t>
      </w:r>
      <w:r w:rsidRPr="006319F6">
        <w:rPr>
          <w:rFonts w:ascii="Times New Roman" w:hAnsi="Times New Roman" w:cs="Times New Roman"/>
          <w:sz w:val="28"/>
          <w:szCs w:val="28"/>
        </w:rPr>
        <w:t>2018</w:t>
      </w:r>
      <w:r w:rsidR="006A748C">
        <w:rPr>
          <w:rFonts w:ascii="Times New Roman" w:hAnsi="Times New Roman" w:cs="Times New Roman"/>
          <w:sz w:val="28"/>
          <w:szCs w:val="28"/>
        </w:rPr>
        <w:t>,</w:t>
      </w:r>
      <w:r w:rsidRPr="006319F6">
        <w:rPr>
          <w:rFonts w:ascii="Times New Roman" w:hAnsi="Times New Roman" w:cs="Times New Roman"/>
          <w:sz w:val="28"/>
          <w:szCs w:val="28"/>
        </w:rPr>
        <w:t xml:space="preserve"> new tariff scheme was implemented and the officers of the PSPCL had tampered with the A</w:t>
      </w:r>
      <w:r w:rsidR="003A5258">
        <w:rPr>
          <w:rFonts w:ascii="Times New Roman" w:hAnsi="Times New Roman" w:cs="Times New Roman"/>
          <w:sz w:val="28"/>
          <w:szCs w:val="28"/>
        </w:rPr>
        <w:t xml:space="preserve"> </w:t>
      </w:r>
      <w:r w:rsidRPr="006319F6">
        <w:rPr>
          <w:rFonts w:ascii="Times New Roman" w:hAnsi="Times New Roman" w:cs="Times New Roman"/>
          <w:sz w:val="28"/>
          <w:szCs w:val="28"/>
        </w:rPr>
        <w:t>&amp;</w:t>
      </w:r>
      <w:r w:rsidR="003A5258">
        <w:rPr>
          <w:rFonts w:ascii="Times New Roman" w:hAnsi="Times New Roman" w:cs="Times New Roman"/>
          <w:sz w:val="28"/>
          <w:szCs w:val="28"/>
        </w:rPr>
        <w:t xml:space="preserve"> </w:t>
      </w:r>
      <w:r w:rsidRPr="006319F6">
        <w:rPr>
          <w:rFonts w:ascii="Times New Roman" w:hAnsi="Times New Roman" w:cs="Times New Roman"/>
          <w:sz w:val="28"/>
          <w:szCs w:val="28"/>
        </w:rPr>
        <w:t xml:space="preserve">A form in 2018 in back dates and raised recovery against </w:t>
      </w:r>
      <w:r w:rsidR="001914AE">
        <w:rPr>
          <w:rFonts w:ascii="Times New Roman" w:hAnsi="Times New Roman" w:cs="Times New Roman"/>
          <w:sz w:val="28"/>
          <w:szCs w:val="28"/>
        </w:rPr>
        <w:t xml:space="preserve">the </w:t>
      </w:r>
      <w:r w:rsidRPr="006319F6">
        <w:rPr>
          <w:rFonts w:ascii="Times New Roman" w:hAnsi="Times New Roman" w:cs="Times New Roman"/>
          <w:sz w:val="28"/>
          <w:szCs w:val="28"/>
        </w:rPr>
        <w:t>Appellant by applying sanctioned contract demand  as  3750 kVA.</w:t>
      </w:r>
      <w:r w:rsidR="007612EF">
        <w:rPr>
          <w:rFonts w:ascii="Times New Roman" w:hAnsi="Times New Roman" w:cs="Times New Roman"/>
          <w:sz w:val="28"/>
          <w:szCs w:val="28"/>
        </w:rPr>
        <w:t xml:space="preserve"> The entire stand of PSPCL was that load could not be updated in the system as the Appellant was asked to apply for feasibility clearance vide letter No. 922 dated 10.04.2013 and </w:t>
      </w:r>
      <w:r w:rsidR="00EB750B">
        <w:rPr>
          <w:rFonts w:ascii="Times New Roman" w:hAnsi="Times New Roman" w:cs="Times New Roman"/>
          <w:sz w:val="28"/>
          <w:szCs w:val="28"/>
        </w:rPr>
        <w:t xml:space="preserve">the </w:t>
      </w:r>
      <w:r w:rsidR="007612EF">
        <w:rPr>
          <w:rFonts w:ascii="Times New Roman" w:hAnsi="Times New Roman" w:cs="Times New Roman"/>
          <w:sz w:val="28"/>
          <w:szCs w:val="28"/>
        </w:rPr>
        <w:t xml:space="preserve">Appellant failed to do so. The stand of the PSPCL also proved false as the Appellant </w:t>
      </w:r>
      <w:r w:rsidR="007612EF">
        <w:rPr>
          <w:rFonts w:ascii="Times New Roman" w:hAnsi="Times New Roman" w:cs="Times New Roman"/>
          <w:sz w:val="28"/>
          <w:szCs w:val="28"/>
        </w:rPr>
        <w:lastRenderedPageBreak/>
        <w:t>signed the A</w:t>
      </w:r>
      <w:r w:rsidR="003A5258">
        <w:rPr>
          <w:rFonts w:ascii="Times New Roman" w:hAnsi="Times New Roman" w:cs="Times New Roman"/>
          <w:sz w:val="28"/>
          <w:szCs w:val="28"/>
        </w:rPr>
        <w:t xml:space="preserve"> </w:t>
      </w:r>
      <w:r w:rsidR="007612EF">
        <w:rPr>
          <w:rFonts w:ascii="Times New Roman" w:hAnsi="Times New Roman" w:cs="Times New Roman"/>
          <w:sz w:val="28"/>
          <w:szCs w:val="28"/>
        </w:rPr>
        <w:t>&amp;</w:t>
      </w:r>
      <w:r w:rsidR="003A5258">
        <w:rPr>
          <w:rFonts w:ascii="Times New Roman" w:hAnsi="Times New Roman" w:cs="Times New Roman"/>
          <w:sz w:val="28"/>
          <w:szCs w:val="28"/>
        </w:rPr>
        <w:t xml:space="preserve"> </w:t>
      </w:r>
      <w:r w:rsidR="007612EF">
        <w:rPr>
          <w:rFonts w:ascii="Times New Roman" w:hAnsi="Times New Roman" w:cs="Times New Roman"/>
          <w:sz w:val="28"/>
          <w:szCs w:val="28"/>
        </w:rPr>
        <w:t xml:space="preserve">A form on 26.04.2013 but as per PSPCL </w:t>
      </w:r>
      <w:r w:rsidR="00EB750B">
        <w:rPr>
          <w:rFonts w:ascii="Times New Roman" w:hAnsi="Times New Roman" w:cs="Times New Roman"/>
          <w:sz w:val="28"/>
          <w:szCs w:val="28"/>
        </w:rPr>
        <w:t xml:space="preserve">version, </w:t>
      </w:r>
      <w:r w:rsidR="007612EF">
        <w:rPr>
          <w:rFonts w:ascii="Times New Roman" w:hAnsi="Times New Roman" w:cs="Times New Roman"/>
          <w:sz w:val="28"/>
          <w:szCs w:val="28"/>
        </w:rPr>
        <w:t>in response to the said A &amp; A form, they asked the Appellant to apply for feasibility clearance vide letter No. 922 dated 10.04.2013 which was factually not possible as letter dated 10.04.2013 was 16 days prior to the da</w:t>
      </w:r>
      <w:r w:rsidR="00DB28B9">
        <w:rPr>
          <w:rFonts w:ascii="Times New Roman" w:hAnsi="Times New Roman" w:cs="Times New Roman"/>
          <w:sz w:val="28"/>
          <w:szCs w:val="28"/>
        </w:rPr>
        <w:t>te of A&amp;A form i.e.  26.04.2013. T</w:t>
      </w:r>
      <w:r w:rsidR="007612EF">
        <w:rPr>
          <w:rFonts w:ascii="Times New Roman" w:hAnsi="Times New Roman" w:cs="Times New Roman"/>
          <w:sz w:val="28"/>
          <w:szCs w:val="28"/>
        </w:rPr>
        <w:t>herefore, the said letter was also tampered. The Appellant categorically denied that the s</w:t>
      </w:r>
      <w:r w:rsidR="002634BB">
        <w:rPr>
          <w:rFonts w:ascii="Times New Roman" w:hAnsi="Times New Roman" w:cs="Times New Roman"/>
          <w:sz w:val="28"/>
          <w:szCs w:val="28"/>
        </w:rPr>
        <w:t xml:space="preserve">aid letter dated 10.04.2013 was </w:t>
      </w:r>
      <w:r w:rsidR="007612EF">
        <w:rPr>
          <w:rFonts w:ascii="Times New Roman" w:hAnsi="Times New Roman" w:cs="Times New Roman"/>
          <w:sz w:val="28"/>
          <w:szCs w:val="28"/>
        </w:rPr>
        <w:t>ever served upon the Appellant. The onus of proof regarding service of the letter dated 10.04</w:t>
      </w:r>
      <w:r w:rsidR="00F31912">
        <w:rPr>
          <w:rFonts w:ascii="Times New Roman" w:hAnsi="Times New Roman" w:cs="Times New Roman"/>
          <w:sz w:val="28"/>
          <w:szCs w:val="28"/>
        </w:rPr>
        <w:t>.2013 rested with PSPCL. But</w:t>
      </w:r>
      <w:r w:rsidR="007612EF">
        <w:rPr>
          <w:rFonts w:ascii="Times New Roman" w:hAnsi="Times New Roman" w:cs="Times New Roman"/>
          <w:sz w:val="28"/>
          <w:szCs w:val="28"/>
        </w:rPr>
        <w:t xml:space="preserve">, PSPCL failed to produce any proof that </w:t>
      </w:r>
      <w:r w:rsidR="00397F2F">
        <w:rPr>
          <w:rFonts w:ascii="Times New Roman" w:hAnsi="Times New Roman" w:cs="Times New Roman"/>
          <w:sz w:val="28"/>
          <w:szCs w:val="28"/>
        </w:rPr>
        <w:t>the said letter had</w:t>
      </w:r>
      <w:r w:rsidR="007612EF">
        <w:rPr>
          <w:rFonts w:ascii="Times New Roman" w:hAnsi="Times New Roman" w:cs="Times New Roman"/>
          <w:sz w:val="28"/>
          <w:szCs w:val="28"/>
        </w:rPr>
        <w:t xml:space="preserve"> ever been served upon the Ap</w:t>
      </w:r>
      <w:r w:rsidR="00397F2F">
        <w:rPr>
          <w:rFonts w:ascii="Times New Roman" w:hAnsi="Times New Roman" w:cs="Times New Roman"/>
          <w:sz w:val="28"/>
          <w:szCs w:val="28"/>
        </w:rPr>
        <w:t>pellant. Therefore, the plea</w:t>
      </w:r>
      <w:r w:rsidR="007612EF">
        <w:rPr>
          <w:rFonts w:ascii="Times New Roman" w:hAnsi="Times New Roman" w:cs="Times New Roman"/>
          <w:sz w:val="28"/>
          <w:szCs w:val="28"/>
        </w:rPr>
        <w:t xml:space="preserve"> taken by the PSPCL qua demand of feasibility clearance proved false. The sanctioned load of 1750 kVA was rightly uploaded in the </w:t>
      </w:r>
      <w:r w:rsidR="00DA1443">
        <w:rPr>
          <w:rFonts w:ascii="Times New Roman" w:hAnsi="Times New Roman" w:cs="Times New Roman"/>
          <w:sz w:val="28"/>
          <w:szCs w:val="28"/>
        </w:rPr>
        <w:t xml:space="preserve">PSPCL </w:t>
      </w:r>
      <w:r w:rsidR="007612EF">
        <w:rPr>
          <w:rFonts w:ascii="Times New Roman" w:hAnsi="Times New Roman" w:cs="Times New Roman"/>
          <w:sz w:val="28"/>
          <w:szCs w:val="28"/>
        </w:rPr>
        <w:t xml:space="preserve">system. The Forum had over looked the said material facts. Therefore, the Forum had made a glaring illegality while deciding the matter. </w:t>
      </w:r>
      <w:r w:rsidR="007612EF" w:rsidRPr="003F297E">
        <w:rPr>
          <w:rFonts w:ascii="Times New Roman" w:hAnsi="Times New Roman" w:cs="Times New Roman"/>
          <w:sz w:val="28"/>
          <w:szCs w:val="28"/>
        </w:rPr>
        <w:t>The judgment dated 11.09.2020 of the Forum was self-contradictory as the Forum had held that A</w:t>
      </w:r>
      <w:r w:rsidR="003A5258">
        <w:rPr>
          <w:rFonts w:ascii="Times New Roman" w:hAnsi="Times New Roman" w:cs="Times New Roman"/>
          <w:sz w:val="28"/>
          <w:szCs w:val="28"/>
        </w:rPr>
        <w:t xml:space="preserve"> </w:t>
      </w:r>
      <w:r w:rsidR="007612EF" w:rsidRPr="003F297E">
        <w:rPr>
          <w:rFonts w:ascii="Times New Roman" w:hAnsi="Times New Roman" w:cs="Times New Roman"/>
          <w:sz w:val="28"/>
          <w:szCs w:val="28"/>
        </w:rPr>
        <w:t>&amp;</w:t>
      </w:r>
      <w:r w:rsidR="003A5258">
        <w:rPr>
          <w:rFonts w:ascii="Times New Roman" w:hAnsi="Times New Roman" w:cs="Times New Roman"/>
          <w:sz w:val="28"/>
          <w:szCs w:val="28"/>
        </w:rPr>
        <w:t xml:space="preserve"> </w:t>
      </w:r>
      <w:r w:rsidR="007612EF" w:rsidRPr="003F297E">
        <w:rPr>
          <w:rFonts w:ascii="Times New Roman" w:hAnsi="Times New Roman" w:cs="Times New Roman"/>
          <w:sz w:val="28"/>
          <w:szCs w:val="28"/>
        </w:rPr>
        <w:t>A form dated 26.04.2013 remained in limbo upto implementation of new tariff scheme. Therefore, no decision was taken by the PSPCL on A</w:t>
      </w:r>
      <w:r w:rsidR="003A5258">
        <w:rPr>
          <w:rFonts w:ascii="Times New Roman" w:hAnsi="Times New Roman" w:cs="Times New Roman"/>
          <w:sz w:val="28"/>
          <w:szCs w:val="28"/>
        </w:rPr>
        <w:t xml:space="preserve"> </w:t>
      </w:r>
      <w:r w:rsidR="007612EF" w:rsidRPr="003F297E">
        <w:rPr>
          <w:rFonts w:ascii="Times New Roman" w:hAnsi="Times New Roman" w:cs="Times New Roman"/>
          <w:sz w:val="28"/>
          <w:szCs w:val="28"/>
        </w:rPr>
        <w:t>&amp;</w:t>
      </w:r>
      <w:r w:rsidR="003A5258">
        <w:rPr>
          <w:rFonts w:ascii="Times New Roman" w:hAnsi="Times New Roman" w:cs="Times New Roman"/>
          <w:sz w:val="28"/>
          <w:szCs w:val="28"/>
        </w:rPr>
        <w:t xml:space="preserve"> </w:t>
      </w:r>
      <w:r w:rsidR="007612EF" w:rsidRPr="003F297E">
        <w:rPr>
          <w:rFonts w:ascii="Times New Roman" w:hAnsi="Times New Roman" w:cs="Times New Roman"/>
          <w:sz w:val="28"/>
          <w:szCs w:val="28"/>
        </w:rPr>
        <w:t xml:space="preserve">A form upto 2018. Hence, the sanctioned load was 1750 kVA at the time of implementation of new tariff scheme. Therefore, no question </w:t>
      </w:r>
      <w:r w:rsidR="007612EF" w:rsidRPr="003F297E">
        <w:rPr>
          <w:rFonts w:ascii="Times New Roman" w:hAnsi="Times New Roman" w:cs="Times New Roman"/>
          <w:sz w:val="28"/>
          <w:szCs w:val="28"/>
        </w:rPr>
        <w:lastRenderedPageBreak/>
        <w:t>arose to charge from the Appell</w:t>
      </w:r>
      <w:r w:rsidR="00BF0613">
        <w:rPr>
          <w:rFonts w:ascii="Times New Roman" w:hAnsi="Times New Roman" w:cs="Times New Roman"/>
          <w:sz w:val="28"/>
          <w:szCs w:val="28"/>
        </w:rPr>
        <w:t>ant more than that</w:t>
      </w:r>
      <w:r w:rsidR="007612EF" w:rsidRPr="003F297E">
        <w:rPr>
          <w:rFonts w:ascii="Times New Roman" w:hAnsi="Times New Roman" w:cs="Times New Roman"/>
          <w:sz w:val="28"/>
          <w:szCs w:val="28"/>
        </w:rPr>
        <w:t xml:space="preserve"> the impugned judgment </w:t>
      </w:r>
      <w:r w:rsidR="001721B4">
        <w:rPr>
          <w:rFonts w:ascii="Times New Roman" w:hAnsi="Times New Roman" w:cs="Times New Roman"/>
          <w:sz w:val="28"/>
          <w:szCs w:val="28"/>
        </w:rPr>
        <w:t xml:space="preserve">of the Forum </w:t>
      </w:r>
      <w:r w:rsidR="007612EF" w:rsidRPr="003F297E">
        <w:rPr>
          <w:rFonts w:ascii="Times New Roman" w:hAnsi="Times New Roman" w:cs="Times New Roman"/>
          <w:sz w:val="28"/>
          <w:szCs w:val="28"/>
        </w:rPr>
        <w:t>was self-contradictory.</w:t>
      </w:r>
      <w:r w:rsidR="006A4826">
        <w:rPr>
          <w:rFonts w:ascii="Times New Roman" w:hAnsi="Times New Roman" w:cs="Times New Roman"/>
          <w:sz w:val="28"/>
          <w:szCs w:val="28"/>
        </w:rPr>
        <w:t xml:space="preserve"> </w:t>
      </w:r>
      <w:r w:rsidR="001721B4">
        <w:rPr>
          <w:rFonts w:ascii="Times New Roman" w:hAnsi="Times New Roman" w:cs="Times New Roman"/>
          <w:sz w:val="28"/>
          <w:szCs w:val="28"/>
        </w:rPr>
        <w:t>The Forum had</w:t>
      </w:r>
      <w:r w:rsidR="00372AE4">
        <w:rPr>
          <w:rFonts w:ascii="Times New Roman" w:hAnsi="Times New Roman" w:cs="Times New Roman"/>
          <w:sz w:val="28"/>
          <w:szCs w:val="28"/>
        </w:rPr>
        <w:t xml:space="preserve"> not considered the pleadings and documentary evidence produced by the parties while passing the order dated 11.09.2020. The judgment had not touched the core issue involved between the parties. Hence, the said judgment was not sustainable in the eyes of law. </w:t>
      </w:r>
    </w:p>
    <w:p w:rsidR="00334575" w:rsidRDefault="00D11CAC" w:rsidP="00955F71">
      <w:pPr>
        <w:pStyle w:val="ListParagraph"/>
        <w:numPr>
          <w:ilvl w:val="0"/>
          <w:numId w:val="2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Respondent, in its defe</w:t>
      </w:r>
      <w:r w:rsidR="00B120FF">
        <w:rPr>
          <w:rFonts w:ascii="Times New Roman" w:hAnsi="Times New Roman" w:cs="Times New Roman"/>
          <w:sz w:val="28"/>
          <w:szCs w:val="28"/>
        </w:rPr>
        <w:t xml:space="preserve">nce, submitted that </w:t>
      </w:r>
      <w:r w:rsidR="00210A18">
        <w:rPr>
          <w:rFonts w:ascii="Times New Roman" w:hAnsi="Times New Roman" w:cs="Times New Roman"/>
          <w:sz w:val="28"/>
          <w:szCs w:val="28"/>
        </w:rPr>
        <w:t xml:space="preserve">it was wrong to  </w:t>
      </w:r>
      <w:r w:rsidR="00EA430C">
        <w:rPr>
          <w:rFonts w:ascii="Times New Roman" w:hAnsi="Times New Roman" w:cs="Times New Roman"/>
          <w:sz w:val="28"/>
          <w:szCs w:val="28"/>
        </w:rPr>
        <w:t xml:space="preserve"> </w:t>
      </w:r>
      <w:r w:rsidR="00210A18">
        <w:rPr>
          <w:rFonts w:ascii="Times New Roman" w:hAnsi="Times New Roman" w:cs="Times New Roman"/>
          <w:sz w:val="28"/>
          <w:szCs w:val="28"/>
        </w:rPr>
        <w:t>observe</w:t>
      </w:r>
      <w:r w:rsidR="00334575">
        <w:rPr>
          <w:rFonts w:ascii="Times New Roman" w:hAnsi="Times New Roman" w:cs="Times New Roman"/>
          <w:sz w:val="28"/>
          <w:szCs w:val="28"/>
        </w:rPr>
        <w:t xml:space="preserve"> that A</w:t>
      </w:r>
      <w:r w:rsidR="00EA430C">
        <w:rPr>
          <w:rFonts w:ascii="Times New Roman" w:hAnsi="Times New Roman" w:cs="Times New Roman"/>
          <w:sz w:val="28"/>
          <w:szCs w:val="28"/>
        </w:rPr>
        <w:t xml:space="preserve"> </w:t>
      </w:r>
      <w:r w:rsidR="00334575">
        <w:rPr>
          <w:rFonts w:ascii="Times New Roman" w:hAnsi="Times New Roman" w:cs="Times New Roman"/>
          <w:sz w:val="28"/>
          <w:szCs w:val="28"/>
        </w:rPr>
        <w:t>&amp;</w:t>
      </w:r>
      <w:r w:rsidR="00EA430C">
        <w:rPr>
          <w:rFonts w:ascii="Times New Roman" w:hAnsi="Times New Roman" w:cs="Times New Roman"/>
          <w:sz w:val="28"/>
          <w:szCs w:val="28"/>
        </w:rPr>
        <w:t xml:space="preserve"> </w:t>
      </w:r>
      <w:r w:rsidR="00334575">
        <w:rPr>
          <w:rFonts w:ascii="Times New Roman" w:hAnsi="Times New Roman" w:cs="Times New Roman"/>
          <w:sz w:val="28"/>
          <w:szCs w:val="28"/>
        </w:rPr>
        <w:t xml:space="preserve">A form remained in limbo from 26.04.2013 to 2018. Before 01.01.2018, monthly bills raised to </w:t>
      </w:r>
      <w:r w:rsidR="004923F6">
        <w:rPr>
          <w:rFonts w:ascii="Times New Roman" w:hAnsi="Times New Roman" w:cs="Times New Roman"/>
          <w:sz w:val="28"/>
          <w:szCs w:val="28"/>
        </w:rPr>
        <w:t xml:space="preserve">the </w:t>
      </w:r>
      <w:r w:rsidR="00334575">
        <w:rPr>
          <w:rFonts w:ascii="Times New Roman" w:hAnsi="Times New Roman" w:cs="Times New Roman"/>
          <w:sz w:val="28"/>
          <w:szCs w:val="28"/>
        </w:rPr>
        <w:t>Appellant were of energy charges or MMC whichever was higher. Therefore, the bills raised to</w:t>
      </w:r>
      <w:r w:rsidR="003C4B32">
        <w:rPr>
          <w:rFonts w:ascii="Times New Roman" w:hAnsi="Times New Roman" w:cs="Times New Roman"/>
          <w:sz w:val="28"/>
          <w:szCs w:val="28"/>
        </w:rPr>
        <w:t xml:space="preserve"> the Appellant from 2013 to 2017</w:t>
      </w:r>
      <w:r w:rsidR="00334575">
        <w:rPr>
          <w:rFonts w:ascii="Times New Roman" w:hAnsi="Times New Roman" w:cs="Times New Roman"/>
          <w:sz w:val="28"/>
          <w:szCs w:val="28"/>
        </w:rPr>
        <w:t xml:space="preserve"> were always higher than MMC charges but after implementation of CC No. 46/2017 (New Tariff Order in terms of Two Part Tariff) a</w:t>
      </w:r>
      <w:r w:rsidR="002634BB">
        <w:rPr>
          <w:rFonts w:ascii="Times New Roman" w:hAnsi="Times New Roman" w:cs="Times New Roman"/>
          <w:sz w:val="28"/>
          <w:szCs w:val="28"/>
        </w:rPr>
        <w:t xml:space="preserve">pplicable from 01.01.2018 </w:t>
      </w:r>
      <w:r w:rsidR="00334575">
        <w:rPr>
          <w:rFonts w:ascii="Times New Roman" w:hAnsi="Times New Roman" w:cs="Times New Roman"/>
          <w:sz w:val="28"/>
          <w:szCs w:val="28"/>
        </w:rPr>
        <w:t xml:space="preserve">, the Appellant was required to pay the energy charges and fixed charges both in the monthly bills. </w:t>
      </w:r>
      <w:r w:rsidR="000F7A02">
        <w:rPr>
          <w:rFonts w:ascii="Times New Roman" w:hAnsi="Times New Roman" w:cs="Times New Roman"/>
          <w:sz w:val="28"/>
          <w:szCs w:val="28"/>
        </w:rPr>
        <w:t xml:space="preserve">The Appellant’s counsel </w:t>
      </w:r>
      <w:r w:rsidR="001C2660">
        <w:rPr>
          <w:rFonts w:ascii="Times New Roman" w:hAnsi="Times New Roman" w:cs="Times New Roman"/>
          <w:sz w:val="28"/>
          <w:szCs w:val="28"/>
        </w:rPr>
        <w:t>falsely</w:t>
      </w:r>
      <w:r w:rsidR="006A4826">
        <w:rPr>
          <w:rFonts w:ascii="Times New Roman" w:hAnsi="Times New Roman" w:cs="Times New Roman"/>
          <w:sz w:val="28"/>
          <w:szCs w:val="28"/>
        </w:rPr>
        <w:t xml:space="preserve"> </w:t>
      </w:r>
      <w:r w:rsidR="00334575" w:rsidRPr="00955F71">
        <w:rPr>
          <w:rFonts w:ascii="Times New Roman" w:hAnsi="Times New Roman" w:cs="Times New Roman"/>
          <w:sz w:val="28"/>
          <w:szCs w:val="28"/>
        </w:rPr>
        <w:t>state</w:t>
      </w:r>
      <w:r w:rsidR="000F7A02">
        <w:rPr>
          <w:rFonts w:ascii="Times New Roman" w:hAnsi="Times New Roman" w:cs="Times New Roman"/>
          <w:sz w:val="28"/>
          <w:szCs w:val="28"/>
        </w:rPr>
        <w:t>d</w:t>
      </w:r>
      <w:r w:rsidR="00334575" w:rsidRPr="00955F71">
        <w:rPr>
          <w:rFonts w:ascii="Times New Roman" w:hAnsi="Times New Roman" w:cs="Times New Roman"/>
          <w:sz w:val="28"/>
          <w:szCs w:val="28"/>
        </w:rPr>
        <w:t xml:space="preserve"> that Respondent had tempered with A</w:t>
      </w:r>
      <w:r w:rsidR="00EA430C">
        <w:rPr>
          <w:rFonts w:ascii="Times New Roman" w:hAnsi="Times New Roman" w:cs="Times New Roman"/>
          <w:sz w:val="28"/>
          <w:szCs w:val="28"/>
        </w:rPr>
        <w:t xml:space="preserve"> </w:t>
      </w:r>
      <w:r w:rsidR="00334575" w:rsidRPr="00955F71">
        <w:rPr>
          <w:rFonts w:ascii="Times New Roman" w:hAnsi="Times New Roman" w:cs="Times New Roman"/>
          <w:sz w:val="28"/>
          <w:szCs w:val="28"/>
        </w:rPr>
        <w:t>&amp;</w:t>
      </w:r>
      <w:r w:rsidR="00EA430C">
        <w:rPr>
          <w:rFonts w:ascii="Times New Roman" w:hAnsi="Times New Roman" w:cs="Times New Roman"/>
          <w:sz w:val="28"/>
          <w:szCs w:val="28"/>
        </w:rPr>
        <w:t xml:space="preserve"> </w:t>
      </w:r>
      <w:r w:rsidR="00334575" w:rsidRPr="00955F71">
        <w:rPr>
          <w:rFonts w:ascii="Times New Roman" w:hAnsi="Times New Roman" w:cs="Times New Roman"/>
          <w:sz w:val="28"/>
          <w:szCs w:val="28"/>
        </w:rPr>
        <w:t>A</w:t>
      </w:r>
      <w:r w:rsidR="001C2660">
        <w:rPr>
          <w:rFonts w:ascii="Times New Roman" w:hAnsi="Times New Roman" w:cs="Times New Roman"/>
          <w:sz w:val="28"/>
          <w:szCs w:val="28"/>
        </w:rPr>
        <w:t xml:space="preserve"> form and</w:t>
      </w:r>
      <w:r w:rsidR="00A043B5">
        <w:rPr>
          <w:rFonts w:ascii="Times New Roman" w:hAnsi="Times New Roman" w:cs="Times New Roman"/>
          <w:sz w:val="28"/>
          <w:szCs w:val="28"/>
        </w:rPr>
        <w:t xml:space="preserve"> also</w:t>
      </w:r>
      <w:r w:rsidR="0086504D">
        <w:rPr>
          <w:rFonts w:ascii="Times New Roman" w:hAnsi="Times New Roman" w:cs="Times New Roman"/>
          <w:sz w:val="28"/>
          <w:szCs w:val="28"/>
        </w:rPr>
        <w:t xml:space="preserve"> that it had</w:t>
      </w:r>
      <w:r w:rsidR="00334575" w:rsidRPr="00955F71">
        <w:rPr>
          <w:rFonts w:ascii="Times New Roman" w:hAnsi="Times New Roman" w:cs="Times New Roman"/>
          <w:sz w:val="28"/>
          <w:szCs w:val="28"/>
        </w:rPr>
        <w:t xml:space="preserve"> signed A</w:t>
      </w:r>
      <w:r w:rsidR="00EA430C">
        <w:rPr>
          <w:rFonts w:ascii="Times New Roman" w:hAnsi="Times New Roman" w:cs="Times New Roman"/>
          <w:sz w:val="28"/>
          <w:szCs w:val="28"/>
        </w:rPr>
        <w:t xml:space="preserve"> </w:t>
      </w:r>
      <w:r w:rsidR="00334575" w:rsidRPr="00955F71">
        <w:rPr>
          <w:rFonts w:ascii="Times New Roman" w:hAnsi="Times New Roman" w:cs="Times New Roman"/>
          <w:sz w:val="28"/>
          <w:szCs w:val="28"/>
        </w:rPr>
        <w:t>&amp;</w:t>
      </w:r>
      <w:r w:rsidR="00EA430C">
        <w:rPr>
          <w:rFonts w:ascii="Times New Roman" w:hAnsi="Times New Roman" w:cs="Times New Roman"/>
          <w:sz w:val="28"/>
          <w:szCs w:val="28"/>
        </w:rPr>
        <w:t xml:space="preserve"> </w:t>
      </w:r>
      <w:r w:rsidR="00334575" w:rsidRPr="00955F71">
        <w:rPr>
          <w:rFonts w:ascii="Times New Roman" w:hAnsi="Times New Roman" w:cs="Times New Roman"/>
          <w:sz w:val="28"/>
          <w:szCs w:val="28"/>
        </w:rPr>
        <w:t>A form on 26.04.2013 as A</w:t>
      </w:r>
      <w:r w:rsidR="00EA430C">
        <w:rPr>
          <w:rFonts w:ascii="Times New Roman" w:hAnsi="Times New Roman" w:cs="Times New Roman"/>
          <w:sz w:val="28"/>
          <w:szCs w:val="28"/>
        </w:rPr>
        <w:t xml:space="preserve"> </w:t>
      </w:r>
      <w:r w:rsidR="00334575" w:rsidRPr="00955F71">
        <w:rPr>
          <w:rFonts w:ascii="Times New Roman" w:hAnsi="Times New Roman" w:cs="Times New Roman"/>
          <w:sz w:val="28"/>
          <w:szCs w:val="28"/>
        </w:rPr>
        <w:t>&amp;</w:t>
      </w:r>
      <w:r w:rsidR="00EA430C">
        <w:rPr>
          <w:rFonts w:ascii="Times New Roman" w:hAnsi="Times New Roman" w:cs="Times New Roman"/>
          <w:sz w:val="28"/>
          <w:szCs w:val="28"/>
        </w:rPr>
        <w:t xml:space="preserve"> </w:t>
      </w:r>
      <w:r w:rsidR="00334575" w:rsidRPr="00955F71">
        <w:rPr>
          <w:rFonts w:ascii="Times New Roman" w:hAnsi="Times New Roman" w:cs="Times New Roman"/>
          <w:sz w:val="28"/>
          <w:szCs w:val="28"/>
        </w:rPr>
        <w:t>A form was signed before 30</w:t>
      </w:r>
      <w:r w:rsidR="00F85F32">
        <w:rPr>
          <w:rFonts w:ascii="Times New Roman" w:hAnsi="Times New Roman" w:cs="Times New Roman"/>
          <w:sz w:val="28"/>
          <w:szCs w:val="28"/>
        </w:rPr>
        <w:t>.01.2013 by the Appellant. The Appellant’s Counsel wrongly pleaded</w:t>
      </w:r>
      <w:r w:rsidR="004A2D67">
        <w:rPr>
          <w:rFonts w:ascii="Times New Roman" w:hAnsi="Times New Roman" w:cs="Times New Roman"/>
          <w:sz w:val="28"/>
          <w:szCs w:val="28"/>
        </w:rPr>
        <w:t xml:space="preserve"> that </w:t>
      </w:r>
      <w:r w:rsidR="00334575" w:rsidRPr="00955F71">
        <w:rPr>
          <w:rFonts w:ascii="Times New Roman" w:hAnsi="Times New Roman" w:cs="Times New Roman"/>
          <w:sz w:val="28"/>
          <w:szCs w:val="28"/>
        </w:rPr>
        <w:t xml:space="preserve">Memo No. 922 dated 10.04.2013 was not served upon the Appellant as the Respondent had applied the </w:t>
      </w:r>
      <w:r w:rsidR="00334575" w:rsidRPr="00955F71">
        <w:rPr>
          <w:rFonts w:ascii="Times New Roman" w:hAnsi="Times New Roman" w:cs="Times New Roman"/>
          <w:sz w:val="28"/>
          <w:szCs w:val="28"/>
        </w:rPr>
        <w:lastRenderedPageBreak/>
        <w:t>form CS-1(R) on 26.04.2013 under the signatures of SSE/Elect., Bhatinda Junction and Asstt. Electrical Engineer/G, Northern Railways, Ambala</w:t>
      </w:r>
      <w:r w:rsidR="00D6037B">
        <w:rPr>
          <w:rFonts w:ascii="Times New Roman" w:hAnsi="Times New Roman" w:cs="Times New Roman"/>
          <w:sz w:val="28"/>
          <w:szCs w:val="28"/>
        </w:rPr>
        <w:t xml:space="preserve"> </w:t>
      </w:r>
      <w:r w:rsidR="00334575" w:rsidRPr="00955F71">
        <w:rPr>
          <w:rFonts w:ascii="Times New Roman" w:hAnsi="Times New Roman" w:cs="Times New Roman"/>
          <w:sz w:val="28"/>
          <w:szCs w:val="28"/>
        </w:rPr>
        <w:t>Cantt. The amount charged to the Appellant was correct and recoverable</w:t>
      </w:r>
      <w:r w:rsidR="00586518">
        <w:rPr>
          <w:rFonts w:ascii="Times New Roman" w:hAnsi="Times New Roman" w:cs="Times New Roman"/>
          <w:sz w:val="28"/>
          <w:szCs w:val="28"/>
        </w:rPr>
        <w:t xml:space="preserve"> as also decided by the Forum</w:t>
      </w:r>
      <w:r w:rsidR="00334575" w:rsidRPr="00955F71">
        <w:rPr>
          <w:rFonts w:ascii="Times New Roman" w:hAnsi="Times New Roman" w:cs="Times New Roman"/>
          <w:sz w:val="28"/>
          <w:szCs w:val="28"/>
        </w:rPr>
        <w:t xml:space="preserve">. </w:t>
      </w:r>
    </w:p>
    <w:p w:rsidR="0011602D" w:rsidRDefault="0011602D" w:rsidP="005C7D9E">
      <w:pPr>
        <w:pStyle w:val="ListParagraph"/>
        <w:spacing w:line="480" w:lineRule="auto"/>
        <w:ind w:left="709" w:firstLine="851"/>
        <w:jc w:val="both"/>
        <w:rPr>
          <w:rFonts w:ascii="Times New Roman" w:hAnsi="Times New Roman" w:cs="Times New Roman"/>
          <w:sz w:val="28"/>
          <w:szCs w:val="28"/>
        </w:rPr>
      </w:pPr>
      <w:r>
        <w:rPr>
          <w:rFonts w:ascii="Times New Roman" w:hAnsi="Times New Roman" w:cs="Times New Roman"/>
          <w:sz w:val="28"/>
          <w:szCs w:val="28"/>
        </w:rPr>
        <w:t xml:space="preserve">The Addl. S.E., DS Division, PSPCL, Bhatinda, on being asked during hearing on 11.11.2020, </w:t>
      </w:r>
      <w:r w:rsidR="005D10DA">
        <w:rPr>
          <w:rFonts w:ascii="Times New Roman" w:hAnsi="Times New Roman" w:cs="Times New Roman"/>
          <w:sz w:val="28"/>
          <w:szCs w:val="28"/>
        </w:rPr>
        <w:t>stated that approval/ sanction</w:t>
      </w:r>
      <w:r>
        <w:rPr>
          <w:rFonts w:ascii="Times New Roman" w:hAnsi="Times New Roman" w:cs="Times New Roman"/>
          <w:sz w:val="28"/>
          <w:szCs w:val="28"/>
        </w:rPr>
        <w:t xml:space="preserve"> for extension in CD from 1750 kVA to 3750 kVA, was not taken from the Competent Authority as per material available on record of the Division.</w:t>
      </w:r>
      <w:r w:rsidR="005D10DA">
        <w:rPr>
          <w:rFonts w:ascii="Times New Roman" w:hAnsi="Times New Roman" w:cs="Times New Roman"/>
          <w:sz w:val="28"/>
          <w:szCs w:val="28"/>
        </w:rPr>
        <w:t xml:space="preserve"> Further, the feasibility clearance from the Competent Authority for release of extension in load/ contract demand was not obtained even though full</w:t>
      </w:r>
      <w:r w:rsidR="00D6037B">
        <w:rPr>
          <w:rFonts w:ascii="Times New Roman" w:hAnsi="Times New Roman" w:cs="Times New Roman"/>
          <w:sz w:val="28"/>
          <w:szCs w:val="28"/>
        </w:rPr>
        <w:t xml:space="preserve"> </w:t>
      </w:r>
      <w:r w:rsidR="005D10DA">
        <w:rPr>
          <w:rFonts w:ascii="Times New Roman" w:hAnsi="Times New Roman" w:cs="Times New Roman"/>
          <w:sz w:val="28"/>
          <w:szCs w:val="28"/>
        </w:rPr>
        <w:t>Service Connection Charges and Security</w:t>
      </w:r>
      <w:r w:rsidR="00BC1375">
        <w:rPr>
          <w:rFonts w:ascii="Times New Roman" w:hAnsi="Times New Roman" w:cs="Times New Roman"/>
          <w:sz w:val="28"/>
          <w:szCs w:val="28"/>
        </w:rPr>
        <w:t xml:space="preserve">          (</w:t>
      </w:r>
      <w:r w:rsidR="005D10DA">
        <w:rPr>
          <w:rFonts w:ascii="Times New Roman" w:hAnsi="Times New Roman" w:cs="Times New Roman"/>
          <w:sz w:val="28"/>
          <w:szCs w:val="28"/>
        </w:rPr>
        <w:t xml:space="preserve">Consumption) were recovered from the Appellant during the period 09/2011 to 09/2012. </w:t>
      </w:r>
      <w:r w:rsidR="000C6F0F">
        <w:rPr>
          <w:rFonts w:ascii="Times New Roman" w:hAnsi="Times New Roman" w:cs="Times New Roman"/>
          <w:sz w:val="28"/>
          <w:szCs w:val="28"/>
        </w:rPr>
        <w:t xml:space="preserve"> The Respondent could not produce the copy of an</w:t>
      </w:r>
      <w:r w:rsidR="00EA430C">
        <w:rPr>
          <w:rFonts w:ascii="Times New Roman" w:hAnsi="Times New Roman" w:cs="Times New Roman"/>
          <w:sz w:val="28"/>
          <w:szCs w:val="28"/>
        </w:rPr>
        <w:t>y notice given to the Appellant</w:t>
      </w:r>
      <w:r w:rsidR="000C6F0F">
        <w:rPr>
          <w:rFonts w:ascii="Times New Roman" w:hAnsi="Times New Roman" w:cs="Times New Roman"/>
          <w:sz w:val="28"/>
          <w:szCs w:val="28"/>
        </w:rPr>
        <w:t xml:space="preserve"> on the basis of checking of Enforcement done on 27.08.2010. </w:t>
      </w:r>
      <w:r w:rsidR="00C56C2B">
        <w:rPr>
          <w:rFonts w:ascii="Times New Roman" w:hAnsi="Times New Roman" w:cs="Times New Roman"/>
          <w:sz w:val="28"/>
          <w:szCs w:val="28"/>
        </w:rPr>
        <w:t xml:space="preserve"> The respondent failed to produce any copy of notice served to the Appellant for removal of extended load</w:t>
      </w:r>
      <w:r w:rsidR="00EA69FB">
        <w:rPr>
          <w:rFonts w:ascii="Times New Roman" w:hAnsi="Times New Roman" w:cs="Times New Roman"/>
          <w:sz w:val="28"/>
          <w:szCs w:val="28"/>
        </w:rPr>
        <w:t xml:space="preserve"> after checking done on 27.08.2010. </w:t>
      </w:r>
      <w:r>
        <w:rPr>
          <w:rFonts w:ascii="Times New Roman" w:hAnsi="Times New Roman" w:cs="Times New Roman"/>
          <w:sz w:val="28"/>
          <w:szCs w:val="28"/>
        </w:rPr>
        <w:t>He also intimated that no punitive action w</w:t>
      </w:r>
      <w:r w:rsidR="00EA430C">
        <w:rPr>
          <w:rFonts w:ascii="Times New Roman" w:hAnsi="Times New Roman" w:cs="Times New Roman"/>
          <w:sz w:val="28"/>
          <w:szCs w:val="28"/>
        </w:rPr>
        <w:t>as taken against the defaulting</w:t>
      </w:r>
      <w:r>
        <w:rPr>
          <w:rFonts w:ascii="Times New Roman" w:hAnsi="Times New Roman" w:cs="Times New Roman"/>
          <w:sz w:val="28"/>
          <w:szCs w:val="28"/>
        </w:rPr>
        <w:t xml:space="preserve"> officers/officials of PSPCL.</w:t>
      </w:r>
    </w:p>
    <w:p w:rsidR="00A42879" w:rsidRDefault="001A3D05" w:rsidP="00955F71">
      <w:pPr>
        <w:pStyle w:val="ListParagraph"/>
        <w:numPr>
          <w:ilvl w:val="0"/>
          <w:numId w:val="2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As per material on record, the Audit Party charged the disputed amount to the </w:t>
      </w:r>
      <w:r w:rsidR="005424B6">
        <w:rPr>
          <w:rFonts w:ascii="Times New Roman" w:hAnsi="Times New Roman" w:cs="Times New Roman"/>
          <w:sz w:val="28"/>
          <w:szCs w:val="28"/>
        </w:rPr>
        <w:t>A</w:t>
      </w:r>
      <w:r>
        <w:rPr>
          <w:rFonts w:ascii="Times New Roman" w:hAnsi="Times New Roman" w:cs="Times New Roman"/>
          <w:sz w:val="28"/>
          <w:szCs w:val="28"/>
        </w:rPr>
        <w:t xml:space="preserve">ppellant on the basis of Two Part Tariff Structure approved by PSERC </w:t>
      </w:r>
      <w:r w:rsidR="0047079D">
        <w:rPr>
          <w:rFonts w:ascii="Times New Roman" w:hAnsi="Times New Roman" w:cs="Times New Roman"/>
          <w:sz w:val="28"/>
          <w:szCs w:val="28"/>
        </w:rPr>
        <w:t xml:space="preserve"> which was circulated by PSPCL vide the following Commercial Circulars</w:t>
      </w:r>
      <w:r>
        <w:rPr>
          <w:rFonts w:ascii="Times New Roman" w:hAnsi="Times New Roman" w:cs="Times New Roman"/>
          <w:sz w:val="28"/>
          <w:szCs w:val="28"/>
        </w:rPr>
        <w:t>:</w:t>
      </w:r>
    </w:p>
    <w:p w:rsidR="00E22B64" w:rsidRDefault="001A3D05" w:rsidP="001A3D05">
      <w:pPr>
        <w:pStyle w:val="ListParagraph"/>
        <w:numPr>
          <w:ilvl w:val="0"/>
          <w:numId w:val="2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Commercial </w:t>
      </w:r>
      <w:r w:rsidR="0094301A">
        <w:rPr>
          <w:rFonts w:ascii="Times New Roman" w:hAnsi="Times New Roman" w:cs="Times New Roman"/>
          <w:sz w:val="28"/>
          <w:szCs w:val="28"/>
        </w:rPr>
        <w:t>Circular</w:t>
      </w:r>
      <w:r>
        <w:rPr>
          <w:rFonts w:ascii="Times New Roman" w:hAnsi="Times New Roman" w:cs="Times New Roman"/>
          <w:sz w:val="28"/>
          <w:szCs w:val="28"/>
        </w:rPr>
        <w:t xml:space="preserve"> No. 46/2017 </w:t>
      </w:r>
      <w:r w:rsidR="00EA69FB">
        <w:rPr>
          <w:rFonts w:ascii="Times New Roman" w:hAnsi="Times New Roman" w:cs="Times New Roman"/>
          <w:sz w:val="28"/>
          <w:szCs w:val="28"/>
        </w:rPr>
        <w:t xml:space="preserve">which was </w:t>
      </w:r>
      <w:r>
        <w:rPr>
          <w:rFonts w:ascii="Times New Roman" w:hAnsi="Times New Roman" w:cs="Times New Roman"/>
          <w:sz w:val="28"/>
          <w:szCs w:val="28"/>
        </w:rPr>
        <w:t>issued vide Memo No. 1244/48</w:t>
      </w:r>
      <w:r w:rsidR="0047079D">
        <w:rPr>
          <w:rFonts w:ascii="Times New Roman" w:hAnsi="Times New Roman" w:cs="Times New Roman"/>
          <w:sz w:val="28"/>
          <w:szCs w:val="28"/>
        </w:rPr>
        <w:t>/</w:t>
      </w:r>
      <w:r>
        <w:rPr>
          <w:rFonts w:ascii="Times New Roman" w:hAnsi="Times New Roman" w:cs="Times New Roman"/>
          <w:sz w:val="28"/>
          <w:szCs w:val="28"/>
        </w:rPr>
        <w:t xml:space="preserve"> Tar</w:t>
      </w:r>
      <w:r w:rsidR="00E22B64">
        <w:rPr>
          <w:rFonts w:ascii="Times New Roman" w:hAnsi="Times New Roman" w:cs="Times New Roman"/>
          <w:sz w:val="28"/>
          <w:szCs w:val="28"/>
        </w:rPr>
        <w:t xml:space="preserve">iff FY 2017-18 dated 10.11.2017. </w:t>
      </w:r>
    </w:p>
    <w:p w:rsidR="00E22B64" w:rsidRDefault="00CB7818" w:rsidP="001A3D05">
      <w:pPr>
        <w:pStyle w:val="ListParagraph"/>
        <w:numPr>
          <w:ilvl w:val="0"/>
          <w:numId w:val="26"/>
        </w:numPr>
        <w:spacing w:line="480" w:lineRule="auto"/>
        <w:jc w:val="both"/>
        <w:rPr>
          <w:rFonts w:ascii="Times New Roman" w:hAnsi="Times New Roman" w:cs="Times New Roman"/>
          <w:sz w:val="28"/>
          <w:szCs w:val="28"/>
        </w:rPr>
      </w:pPr>
      <w:r w:rsidRPr="00E22B64">
        <w:rPr>
          <w:rFonts w:ascii="Times New Roman" w:hAnsi="Times New Roman" w:cs="Times New Roman"/>
          <w:sz w:val="28"/>
          <w:szCs w:val="28"/>
        </w:rPr>
        <w:t>Commercial</w:t>
      </w:r>
      <w:r w:rsidR="00D6037B">
        <w:rPr>
          <w:rFonts w:ascii="Times New Roman" w:hAnsi="Times New Roman" w:cs="Times New Roman"/>
          <w:sz w:val="28"/>
          <w:szCs w:val="28"/>
        </w:rPr>
        <w:t xml:space="preserve"> </w:t>
      </w:r>
      <w:r w:rsidR="00E22B64">
        <w:rPr>
          <w:rFonts w:ascii="Times New Roman" w:hAnsi="Times New Roman" w:cs="Times New Roman"/>
          <w:sz w:val="28"/>
          <w:szCs w:val="28"/>
        </w:rPr>
        <w:t xml:space="preserve">Circular No. 23/2018 </w:t>
      </w:r>
      <w:r w:rsidR="00EA69FB">
        <w:rPr>
          <w:rFonts w:ascii="Times New Roman" w:hAnsi="Times New Roman" w:cs="Times New Roman"/>
          <w:sz w:val="28"/>
          <w:szCs w:val="28"/>
        </w:rPr>
        <w:t>which was</w:t>
      </w:r>
      <w:r w:rsidR="00E22B64" w:rsidRPr="00E22B64">
        <w:rPr>
          <w:rFonts w:ascii="Times New Roman" w:hAnsi="Times New Roman" w:cs="Times New Roman"/>
          <w:sz w:val="28"/>
          <w:szCs w:val="28"/>
        </w:rPr>
        <w:t xml:space="preserve"> issued</w:t>
      </w:r>
      <w:r w:rsidR="001A3D05" w:rsidRPr="00E22B64">
        <w:rPr>
          <w:rFonts w:ascii="Times New Roman" w:hAnsi="Times New Roman" w:cs="Times New Roman"/>
          <w:sz w:val="28"/>
          <w:szCs w:val="28"/>
        </w:rPr>
        <w:t xml:space="preserve"> vide Memo No. 798/802/Tariff </w:t>
      </w:r>
      <w:r w:rsidR="00E22B64" w:rsidRPr="00E22B64">
        <w:rPr>
          <w:rFonts w:ascii="Times New Roman" w:hAnsi="Times New Roman" w:cs="Times New Roman"/>
          <w:sz w:val="28"/>
          <w:szCs w:val="28"/>
        </w:rPr>
        <w:t>FY 2018-19 dated 24.04.2018.</w:t>
      </w:r>
    </w:p>
    <w:p w:rsidR="00DF6B30" w:rsidRPr="00E22B64" w:rsidRDefault="00DF6B30" w:rsidP="001A3D05">
      <w:pPr>
        <w:pStyle w:val="ListParagraph"/>
        <w:numPr>
          <w:ilvl w:val="0"/>
          <w:numId w:val="26"/>
        </w:numPr>
        <w:spacing w:line="480" w:lineRule="auto"/>
        <w:jc w:val="both"/>
        <w:rPr>
          <w:rFonts w:ascii="Times New Roman" w:hAnsi="Times New Roman" w:cs="Times New Roman"/>
          <w:sz w:val="28"/>
          <w:szCs w:val="28"/>
        </w:rPr>
      </w:pPr>
      <w:r w:rsidRPr="00E22B64">
        <w:rPr>
          <w:rFonts w:ascii="Times New Roman" w:hAnsi="Times New Roman" w:cs="Times New Roman"/>
          <w:sz w:val="28"/>
          <w:szCs w:val="28"/>
        </w:rPr>
        <w:t>Com</w:t>
      </w:r>
      <w:r w:rsidR="00E22B64">
        <w:rPr>
          <w:rFonts w:ascii="Times New Roman" w:hAnsi="Times New Roman" w:cs="Times New Roman"/>
          <w:sz w:val="28"/>
          <w:szCs w:val="28"/>
        </w:rPr>
        <w:t xml:space="preserve">mercial Circular No. 24/2019 </w:t>
      </w:r>
      <w:r w:rsidR="00EA69FB">
        <w:rPr>
          <w:rFonts w:ascii="Times New Roman" w:hAnsi="Times New Roman" w:cs="Times New Roman"/>
          <w:sz w:val="28"/>
          <w:szCs w:val="28"/>
        </w:rPr>
        <w:t>which was</w:t>
      </w:r>
      <w:r w:rsidRPr="00E22B64">
        <w:rPr>
          <w:rFonts w:ascii="Times New Roman" w:hAnsi="Times New Roman" w:cs="Times New Roman"/>
          <w:sz w:val="28"/>
          <w:szCs w:val="28"/>
        </w:rPr>
        <w:t xml:space="preserve"> issued vide Memo No. 333/337/Tar</w:t>
      </w:r>
      <w:r w:rsidR="00E22B64">
        <w:rPr>
          <w:rFonts w:ascii="Times New Roman" w:hAnsi="Times New Roman" w:cs="Times New Roman"/>
          <w:sz w:val="28"/>
          <w:szCs w:val="28"/>
        </w:rPr>
        <w:t>iff FY 2019-20 dated 31.05.2019.</w:t>
      </w:r>
    </w:p>
    <w:p w:rsidR="007612EF" w:rsidRDefault="000B37E8" w:rsidP="003F297E">
      <w:pPr>
        <w:pStyle w:val="ListParagraph"/>
        <w:numPr>
          <w:ilvl w:val="0"/>
          <w:numId w:val="21"/>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With a view to adjudge</w:t>
      </w:r>
      <w:r w:rsidR="00D1079C">
        <w:rPr>
          <w:rFonts w:ascii="Times New Roman" w:hAnsi="Times New Roman" w:cs="Times New Roman"/>
          <w:sz w:val="28"/>
          <w:szCs w:val="28"/>
        </w:rPr>
        <w:t>/adjudicate</w:t>
      </w:r>
      <w:r>
        <w:rPr>
          <w:rFonts w:ascii="Times New Roman" w:hAnsi="Times New Roman" w:cs="Times New Roman"/>
          <w:sz w:val="28"/>
          <w:szCs w:val="28"/>
        </w:rPr>
        <w:t xml:space="preserve"> the legitimacy of the plea of the Appellant that it was not liable to pay</w:t>
      </w:r>
      <w:r w:rsidR="00374E7D">
        <w:rPr>
          <w:rFonts w:ascii="Times New Roman" w:hAnsi="Times New Roman" w:cs="Times New Roman"/>
          <w:sz w:val="28"/>
          <w:szCs w:val="28"/>
        </w:rPr>
        <w:t xml:space="preserve"> the </w:t>
      </w:r>
      <w:r w:rsidR="00D1079C">
        <w:rPr>
          <w:rFonts w:ascii="Times New Roman" w:hAnsi="Times New Roman" w:cs="Times New Roman"/>
          <w:sz w:val="28"/>
          <w:szCs w:val="28"/>
        </w:rPr>
        <w:t xml:space="preserve">disputed </w:t>
      </w:r>
      <w:r w:rsidR="00374E7D">
        <w:rPr>
          <w:rFonts w:ascii="Times New Roman" w:hAnsi="Times New Roman" w:cs="Times New Roman"/>
          <w:sz w:val="28"/>
          <w:szCs w:val="28"/>
        </w:rPr>
        <w:t>amount of</w:t>
      </w:r>
      <w:r w:rsidR="005B47A2">
        <w:rPr>
          <w:rFonts w:ascii="Times New Roman" w:hAnsi="Times New Roman" w:cs="Times New Roman"/>
          <w:sz w:val="28"/>
          <w:szCs w:val="28"/>
        </w:rPr>
        <w:t xml:space="preserve"> </w:t>
      </w:r>
      <w:r w:rsidR="00C9019E" w:rsidRPr="00F70821">
        <w:rPr>
          <w:rFonts w:ascii="Times New Roman" w:hAnsi="Times New Roman" w:cs="Times New Roman"/>
          <w:bCs/>
          <w:iCs/>
          <w:sz w:val="28"/>
          <w:szCs w:val="28"/>
        </w:rPr>
        <w:t>₹ 86</w:t>
      </w:r>
      <w:r w:rsidR="00C9019E" w:rsidRPr="00F70821">
        <w:rPr>
          <w:rFonts w:ascii="Times New Roman" w:hAnsi="Times New Roman" w:cs="Times New Roman"/>
          <w:sz w:val="28"/>
          <w:szCs w:val="28"/>
        </w:rPr>
        <w:t>,85,678/-</w:t>
      </w:r>
      <w:r w:rsidR="00D504A2">
        <w:rPr>
          <w:rFonts w:ascii="Times New Roman" w:hAnsi="Times New Roman" w:cs="Times New Roman"/>
          <w:sz w:val="28"/>
          <w:szCs w:val="28"/>
        </w:rPr>
        <w:t xml:space="preserve"> charge</w:t>
      </w:r>
      <w:r w:rsidR="00E22B64">
        <w:rPr>
          <w:rFonts w:ascii="Times New Roman" w:hAnsi="Times New Roman" w:cs="Times New Roman"/>
          <w:sz w:val="28"/>
          <w:szCs w:val="28"/>
        </w:rPr>
        <w:t xml:space="preserve">d </w:t>
      </w:r>
      <w:r w:rsidR="007C51B6">
        <w:rPr>
          <w:rFonts w:ascii="Times New Roman" w:hAnsi="Times New Roman" w:cs="Times New Roman"/>
          <w:sz w:val="28"/>
          <w:szCs w:val="28"/>
        </w:rPr>
        <w:t xml:space="preserve"> as Fixed Charges for the difference in </w:t>
      </w:r>
      <w:r w:rsidR="00E22B64">
        <w:rPr>
          <w:rFonts w:ascii="Times New Roman" w:hAnsi="Times New Roman" w:cs="Times New Roman"/>
          <w:sz w:val="28"/>
          <w:szCs w:val="28"/>
        </w:rPr>
        <w:t>contract demand</w:t>
      </w:r>
      <w:r w:rsidR="00D1079C">
        <w:rPr>
          <w:rFonts w:ascii="Times New Roman" w:hAnsi="Times New Roman" w:cs="Times New Roman"/>
          <w:sz w:val="28"/>
          <w:szCs w:val="28"/>
        </w:rPr>
        <w:t xml:space="preserve"> of 2000 kVA </w:t>
      </w:r>
      <w:r w:rsidR="00D504A2">
        <w:rPr>
          <w:rFonts w:ascii="Times New Roman" w:hAnsi="Times New Roman" w:cs="Times New Roman"/>
          <w:sz w:val="28"/>
          <w:szCs w:val="28"/>
        </w:rPr>
        <w:t>for the period 01.01.2018 to 16.10.2019,</w:t>
      </w:r>
      <w:r w:rsidR="007C51B6">
        <w:rPr>
          <w:rFonts w:ascii="Times New Roman" w:hAnsi="Times New Roman" w:cs="Times New Roman"/>
          <w:sz w:val="28"/>
          <w:szCs w:val="28"/>
        </w:rPr>
        <w:t xml:space="preserve">it is </w:t>
      </w:r>
      <w:r w:rsidR="00424999">
        <w:rPr>
          <w:rFonts w:ascii="Times New Roman" w:hAnsi="Times New Roman" w:cs="Times New Roman"/>
          <w:sz w:val="28"/>
          <w:szCs w:val="28"/>
        </w:rPr>
        <w:t>worthwhile to peruse the instructions contained in ESIM 2011 reproduced below</w:t>
      </w:r>
      <w:r w:rsidR="0070000A">
        <w:rPr>
          <w:rFonts w:ascii="Times New Roman" w:hAnsi="Times New Roman" w:cs="Times New Roman"/>
          <w:sz w:val="28"/>
          <w:szCs w:val="28"/>
        </w:rPr>
        <w:t>:</w:t>
      </w:r>
    </w:p>
    <w:p w:rsidR="003D02CA" w:rsidRDefault="004B1FAD" w:rsidP="003D02CA">
      <w:pPr>
        <w:spacing w:line="480" w:lineRule="auto"/>
        <w:ind w:right="-2" w:firstLine="709"/>
        <w:jc w:val="both"/>
        <w:rPr>
          <w:rFonts w:ascii="Times New Roman" w:hAnsi="Times New Roman" w:cs="Times New Roman"/>
          <w:sz w:val="28"/>
          <w:szCs w:val="28"/>
        </w:rPr>
      </w:pPr>
      <w:r w:rsidRPr="003D02CA">
        <w:rPr>
          <w:rFonts w:ascii="Times New Roman" w:hAnsi="Times New Roman" w:cs="Times New Roman"/>
          <w:sz w:val="28"/>
          <w:szCs w:val="28"/>
        </w:rPr>
        <w:t xml:space="preserve">Instruction No. 4.1 </w:t>
      </w:r>
    </w:p>
    <w:p w:rsidR="004B1FAD" w:rsidRPr="00E50174" w:rsidRDefault="00E50174" w:rsidP="003D02CA">
      <w:pPr>
        <w:spacing w:line="480" w:lineRule="auto"/>
        <w:ind w:left="709" w:right="-2"/>
        <w:jc w:val="both"/>
        <w:rPr>
          <w:rFonts w:ascii="Times New Roman" w:hAnsi="Times New Roman" w:cs="Times New Roman"/>
          <w:i/>
          <w:iCs/>
          <w:sz w:val="28"/>
          <w:szCs w:val="28"/>
        </w:rPr>
      </w:pPr>
      <w:r>
        <w:rPr>
          <w:rFonts w:ascii="Times New Roman" w:hAnsi="Times New Roman" w:cs="Times New Roman"/>
          <w:i/>
          <w:iCs/>
          <w:sz w:val="28"/>
          <w:szCs w:val="28"/>
        </w:rPr>
        <w:t>“</w:t>
      </w:r>
      <w:r w:rsidRPr="00E50174">
        <w:rPr>
          <w:rFonts w:ascii="Times New Roman" w:hAnsi="Times New Roman" w:cs="Times New Roman"/>
          <w:i/>
          <w:iCs/>
          <w:sz w:val="28"/>
          <w:szCs w:val="28"/>
        </w:rPr>
        <w:t xml:space="preserve">The application of a prospective/existing consumer for a new connection/ extension in load or contract demand above 500 KVA shall require feasibility clearance from the competent authority before registration of the application. The applicant will also intimate the proposed commissioning schedule along </w:t>
      </w:r>
      <w:r w:rsidRPr="00E50174">
        <w:rPr>
          <w:rFonts w:ascii="Times New Roman" w:hAnsi="Times New Roman" w:cs="Times New Roman"/>
          <w:i/>
          <w:iCs/>
          <w:sz w:val="28"/>
          <w:szCs w:val="28"/>
        </w:rPr>
        <w:lastRenderedPageBreak/>
        <w:t>with the requisition form which will be available in the notified offices of PSPCL free of cost or website. Accordingly, his request shall be entertained on requisition from CS-I(R) (Annexure-6 of COS) for feasibility clearance (7 copies) with requisite amount of earnest money @ of 10% of the applicable initial security as per schedule of general charges (adjustable towards initial security). Application shall be received directly in the office of SE (DS) who will get the earnest money deposited in the nearest Distribution Sub-Division convenient to the applicant.</w:t>
      </w:r>
      <w:r>
        <w:rPr>
          <w:rFonts w:ascii="Times New Roman" w:hAnsi="Times New Roman" w:cs="Times New Roman"/>
          <w:i/>
          <w:iCs/>
          <w:sz w:val="28"/>
          <w:szCs w:val="28"/>
        </w:rPr>
        <w:t>”</w:t>
      </w:r>
    </w:p>
    <w:p w:rsidR="004B1FAD" w:rsidRDefault="004B1FAD" w:rsidP="004B1FAD">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I</w:t>
      </w:r>
      <w:r w:rsidR="0088785B">
        <w:rPr>
          <w:rFonts w:ascii="Times New Roman" w:hAnsi="Times New Roman" w:cs="Times New Roman"/>
          <w:sz w:val="28"/>
          <w:szCs w:val="28"/>
        </w:rPr>
        <w:t xml:space="preserve">nstruction No. 4.3 </w:t>
      </w:r>
    </w:p>
    <w:p w:rsidR="00286F4B" w:rsidRPr="00286F4B" w:rsidRDefault="00286F4B" w:rsidP="004B1FAD">
      <w:pPr>
        <w:pStyle w:val="ListParagraph"/>
        <w:spacing w:line="480" w:lineRule="auto"/>
        <w:ind w:left="709" w:right="-2"/>
        <w:jc w:val="both"/>
        <w:rPr>
          <w:rFonts w:ascii="Times New Roman" w:hAnsi="Times New Roman" w:cs="Times New Roman"/>
          <w:i/>
          <w:iCs/>
          <w:sz w:val="28"/>
          <w:szCs w:val="28"/>
        </w:rPr>
      </w:pPr>
      <w:r>
        <w:rPr>
          <w:rFonts w:ascii="Times New Roman" w:hAnsi="Times New Roman" w:cs="Times New Roman"/>
          <w:i/>
          <w:iCs/>
          <w:sz w:val="28"/>
          <w:szCs w:val="28"/>
        </w:rPr>
        <w:t>“</w:t>
      </w:r>
      <w:r w:rsidRPr="00286F4B">
        <w:rPr>
          <w:rFonts w:ascii="Times New Roman" w:hAnsi="Times New Roman" w:cs="Times New Roman"/>
          <w:i/>
          <w:iCs/>
          <w:sz w:val="28"/>
          <w:szCs w:val="28"/>
        </w:rPr>
        <w:t xml:space="preserve">SE (DS) will ensure that all the requisitions are processed and feasibility clearance issued within 30 days as specified in the Regulation - 5 of Supply Code (or amendment thereof)in respect of cases falling within his competency. SE (DS) will process the requisitions in his office and will not pass it on to Sr.Xen/ Addl. SE (DS) or Xen/AEE/AE (DS). He will forward the requisition falling beyond his competency to the Chief Engineer/Commercial with a copy to CE/Planning alongwith requisite data within 7 days for feasibility clearance within thirty days. Where the feasibility clearance is likely to take more than 30 days, SE/DS shall seek the approval of </w:t>
      </w:r>
      <w:r w:rsidRPr="00286F4B">
        <w:rPr>
          <w:rFonts w:ascii="Times New Roman" w:hAnsi="Times New Roman" w:cs="Times New Roman"/>
          <w:i/>
          <w:iCs/>
          <w:sz w:val="28"/>
          <w:szCs w:val="28"/>
        </w:rPr>
        <w:lastRenderedPageBreak/>
        <w:t>Commission within 15 days of receipt of requisition, and CE/Commercial shall be informed in all such cases.</w:t>
      </w:r>
      <w:r>
        <w:rPr>
          <w:rFonts w:ascii="Times New Roman" w:hAnsi="Times New Roman" w:cs="Times New Roman"/>
          <w:i/>
          <w:iCs/>
          <w:sz w:val="28"/>
          <w:szCs w:val="28"/>
        </w:rPr>
        <w:t>”</w:t>
      </w:r>
    </w:p>
    <w:p w:rsidR="00CC5B01" w:rsidRDefault="00CC5B01" w:rsidP="00974DDE">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 xml:space="preserve">Instruction No. 4.6 </w:t>
      </w:r>
      <w:r w:rsidR="0088785B">
        <w:rPr>
          <w:rFonts w:ascii="Times New Roman" w:hAnsi="Times New Roman" w:cs="Times New Roman"/>
          <w:sz w:val="28"/>
          <w:szCs w:val="28"/>
        </w:rPr>
        <w:t xml:space="preserve">(ii)  </w:t>
      </w:r>
    </w:p>
    <w:p w:rsidR="001C16BF" w:rsidRPr="001C16BF" w:rsidRDefault="001C16BF" w:rsidP="00974DDE">
      <w:pPr>
        <w:pStyle w:val="ListParagraph"/>
        <w:spacing w:line="480" w:lineRule="auto"/>
        <w:ind w:left="709" w:right="-2"/>
        <w:jc w:val="both"/>
        <w:rPr>
          <w:rFonts w:ascii="Times New Roman" w:hAnsi="Times New Roman" w:cs="Times New Roman"/>
          <w:i/>
          <w:iCs/>
          <w:sz w:val="28"/>
          <w:szCs w:val="28"/>
        </w:rPr>
      </w:pPr>
      <w:r>
        <w:rPr>
          <w:rFonts w:ascii="Times New Roman" w:hAnsi="Times New Roman" w:cs="Times New Roman"/>
          <w:i/>
          <w:iCs/>
          <w:sz w:val="28"/>
          <w:szCs w:val="28"/>
        </w:rPr>
        <w:t>“</w:t>
      </w:r>
      <w:r w:rsidRPr="001C16BF">
        <w:rPr>
          <w:rFonts w:ascii="Times New Roman" w:hAnsi="Times New Roman" w:cs="Times New Roman"/>
          <w:i/>
          <w:iCs/>
          <w:sz w:val="28"/>
          <w:szCs w:val="28"/>
        </w:rPr>
        <w:t>If the total contract demand after taking into consideration the increase in demand, exceeds 2 MVA, the case shall be referred by Dy.CE/SE (DS) to CE (Comml.) with a copy to CE/Planning only if the increase in demand exceeds 500 kVA for feasibility clearance. Copy of the proposal shall also be sent to CE/TL &amp; CE/SS where load is to be fed at 33/66/132/220 KV.</w:t>
      </w:r>
      <w:r>
        <w:rPr>
          <w:rFonts w:ascii="Times New Roman" w:hAnsi="Times New Roman" w:cs="Times New Roman"/>
          <w:i/>
          <w:iCs/>
          <w:sz w:val="28"/>
          <w:szCs w:val="28"/>
        </w:rPr>
        <w:t>”</w:t>
      </w:r>
    </w:p>
    <w:p w:rsidR="00974DDE" w:rsidRDefault="00974DDE" w:rsidP="00974DDE">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Instruction No. 4.7 of ESIM</w:t>
      </w:r>
      <w:r w:rsidR="009F25DC">
        <w:rPr>
          <w:rFonts w:ascii="Times New Roman" w:hAnsi="Times New Roman" w:cs="Times New Roman"/>
          <w:sz w:val="28"/>
          <w:szCs w:val="28"/>
        </w:rPr>
        <w:t>-</w:t>
      </w:r>
      <w:r>
        <w:rPr>
          <w:rFonts w:ascii="Times New Roman" w:hAnsi="Times New Roman" w:cs="Times New Roman"/>
          <w:sz w:val="28"/>
          <w:szCs w:val="28"/>
        </w:rPr>
        <w:t xml:space="preserve"> 2011 states as under:</w:t>
      </w:r>
    </w:p>
    <w:p w:rsidR="006F7F55" w:rsidRDefault="006F7F55" w:rsidP="00974DDE">
      <w:pPr>
        <w:pStyle w:val="ListParagraph"/>
        <w:spacing w:line="480" w:lineRule="auto"/>
        <w:ind w:left="709" w:right="-2"/>
        <w:jc w:val="both"/>
        <w:rPr>
          <w:rFonts w:ascii="Times New Roman" w:hAnsi="Times New Roman" w:cs="Times New Roman"/>
          <w:b/>
          <w:bCs/>
          <w:i/>
          <w:iCs/>
          <w:sz w:val="28"/>
          <w:szCs w:val="28"/>
        </w:rPr>
      </w:pPr>
      <w:r w:rsidRPr="006F7F55">
        <w:rPr>
          <w:rFonts w:ascii="Times New Roman" w:hAnsi="Times New Roman" w:cs="Times New Roman"/>
          <w:b/>
          <w:bCs/>
          <w:i/>
          <w:iCs/>
          <w:sz w:val="28"/>
          <w:szCs w:val="28"/>
        </w:rPr>
        <w:t>“4.7 Permission for Registration of Application/Feasibility Clearance:</w:t>
      </w:r>
    </w:p>
    <w:p w:rsidR="006F7F55" w:rsidRDefault="006F7F55" w:rsidP="006F7F55">
      <w:pPr>
        <w:pStyle w:val="ListParagraph"/>
        <w:numPr>
          <w:ilvl w:val="0"/>
          <w:numId w:val="25"/>
        </w:numPr>
        <w:spacing w:line="480" w:lineRule="auto"/>
        <w:ind w:right="-2"/>
        <w:jc w:val="both"/>
        <w:rPr>
          <w:rFonts w:ascii="Times New Roman" w:hAnsi="Times New Roman" w:cs="Times New Roman"/>
          <w:i/>
          <w:iCs/>
          <w:sz w:val="28"/>
          <w:szCs w:val="28"/>
        </w:rPr>
      </w:pPr>
      <w:r w:rsidRPr="006F7F55">
        <w:rPr>
          <w:rFonts w:ascii="Times New Roman" w:hAnsi="Times New Roman" w:cs="Times New Roman"/>
          <w:i/>
          <w:iCs/>
          <w:sz w:val="28"/>
          <w:szCs w:val="28"/>
        </w:rPr>
        <w:t>Consequent upon the receipt of permission / feasibility clearance for registration of application, necessary intimation with regard to compliance by the applicant will be given by AE/AEE/XEN (DS) within one month to the authority granting permission / f</w:t>
      </w:r>
      <w:r>
        <w:rPr>
          <w:rFonts w:ascii="Times New Roman" w:hAnsi="Times New Roman" w:cs="Times New Roman"/>
          <w:i/>
          <w:iCs/>
          <w:sz w:val="28"/>
          <w:szCs w:val="28"/>
        </w:rPr>
        <w:t xml:space="preserve">easibility clearance. </w:t>
      </w:r>
    </w:p>
    <w:p w:rsidR="00F859CB" w:rsidRPr="00F859CB" w:rsidRDefault="006F7F55" w:rsidP="00F859CB">
      <w:pPr>
        <w:pStyle w:val="ListParagraph"/>
        <w:numPr>
          <w:ilvl w:val="0"/>
          <w:numId w:val="25"/>
        </w:numPr>
        <w:spacing w:line="480" w:lineRule="auto"/>
        <w:ind w:right="-2"/>
        <w:jc w:val="both"/>
        <w:rPr>
          <w:rFonts w:ascii="Times New Roman" w:hAnsi="Times New Roman" w:cs="Times New Roman"/>
          <w:i/>
          <w:iCs/>
          <w:sz w:val="28"/>
          <w:szCs w:val="28"/>
        </w:rPr>
      </w:pPr>
      <w:r w:rsidRPr="006F7F55">
        <w:rPr>
          <w:rFonts w:ascii="Times New Roman" w:hAnsi="Times New Roman" w:cs="Times New Roman"/>
          <w:i/>
          <w:iCs/>
          <w:sz w:val="28"/>
          <w:szCs w:val="28"/>
        </w:rPr>
        <w:t>After issue of feasibility clearance, the period for registration of A</w:t>
      </w:r>
      <w:r w:rsidR="008A2C71">
        <w:rPr>
          <w:rFonts w:ascii="Times New Roman" w:hAnsi="Times New Roman" w:cs="Times New Roman"/>
          <w:i/>
          <w:iCs/>
          <w:sz w:val="28"/>
          <w:szCs w:val="28"/>
        </w:rPr>
        <w:t xml:space="preserve"> </w:t>
      </w:r>
      <w:r w:rsidRPr="006F7F55">
        <w:rPr>
          <w:rFonts w:ascii="Times New Roman" w:hAnsi="Times New Roman" w:cs="Times New Roman"/>
          <w:i/>
          <w:iCs/>
          <w:sz w:val="28"/>
          <w:szCs w:val="28"/>
        </w:rPr>
        <w:t>&amp;</w:t>
      </w:r>
      <w:r w:rsidR="008A2C71">
        <w:rPr>
          <w:rFonts w:ascii="Times New Roman" w:hAnsi="Times New Roman" w:cs="Times New Roman"/>
          <w:i/>
          <w:iCs/>
          <w:sz w:val="28"/>
          <w:szCs w:val="28"/>
        </w:rPr>
        <w:t xml:space="preserve"> </w:t>
      </w:r>
      <w:r w:rsidRPr="006F7F55">
        <w:rPr>
          <w:rFonts w:ascii="Times New Roman" w:hAnsi="Times New Roman" w:cs="Times New Roman"/>
          <w:i/>
          <w:iCs/>
          <w:sz w:val="28"/>
          <w:szCs w:val="28"/>
        </w:rPr>
        <w:t xml:space="preserve">A Forms alongwith initial security and security meter shall be 30 days only which can be extended up to 60 days (including 30 days allowed in the first instance) by SE/Dy.CE (DS). No request for further </w:t>
      </w:r>
      <w:r w:rsidRPr="006F7F55">
        <w:rPr>
          <w:rFonts w:ascii="Times New Roman" w:hAnsi="Times New Roman" w:cs="Times New Roman"/>
          <w:i/>
          <w:iCs/>
          <w:sz w:val="28"/>
          <w:szCs w:val="28"/>
        </w:rPr>
        <w:lastRenderedPageBreak/>
        <w:t>extension beyond above period shall be entertained and feasibility clearance / permission shall stand cancelled and earnest money will be forfeited.</w:t>
      </w:r>
      <w:r w:rsidR="0001010C">
        <w:rPr>
          <w:rFonts w:ascii="Times New Roman" w:hAnsi="Times New Roman" w:cs="Times New Roman"/>
          <w:i/>
          <w:iCs/>
          <w:sz w:val="28"/>
          <w:szCs w:val="28"/>
        </w:rPr>
        <w:t>”</w:t>
      </w:r>
    </w:p>
    <w:p w:rsidR="00974DDE" w:rsidRDefault="001467C2" w:rsidP="006D3F16">
      <w:pPr>
        <w:pStyle w:val="ListParagraph"/>
        <w:numPr>
          <w:ilvl w:val="0"/>
          <w:numId w:val="21"/>
        </w:numPr>
        <w:spacing w:line="480" w:lineRule="auto"/>
        <w:ind w:left="709" w:right="-2" w:hanging="1080"/>
        <w:jc w:val="both"/>
        <w:rPr>
          <w:rFonts w:ascii="Times New Roman" w:hAnsi="Times New Roman" w:cs="Times New Roman"/>
          <w:sz w:val="28"/>
          <w:szCs w:val="28"/>
        </w:rPr>
      </w:pPr>
      <w:r>
        <w:rPr>
          <w:rFonts w:ascii="Times New Roman" w:hAnsi="Times New Roman" w:cs="Times New Roman"/>
          <w:sz w:val="28"/>
          <w:szCs w:val="28"/>
        </w:rPr>
        <w:t xml:space="preserve">A perusal of  Maximum Demand recorded in respect </w:t>
      </w:r>
      <w:r w:rsidR="00E34FA7">
        <w:rPr>
          <w:rFonts w:ascii="Times New Roman" w:hAnsi="Times New Roman" w:cs="Times New Roman"/>
          <w:sz w:val="28"/>
          <w:szCs w:val="28"/>
        </w:rPr>
        <w:t>of the Appellant’s connection for the years 2010 to 2019</w:t>
      </w:r>
      <w:r w:rsidR="00DE0B2F">
        <w:rPr>
          <w:rFonts w:ascii="Times New Roman" w:hAnsi="Times New Roman" w:cs="Times New Roman"/>
          <w:sz w:val="28"/>
          <w:szCs w:val="28"/>
        </w:rPr>
        <w:t xml:space="preserve">, as per </w:t>
      </w:r>
      <w:r>
        <w:rPr>
          <w:rFonts w:ascii="Times New Roman" w:hAnsi="Times New Roman" w:cs="Times New Roman"/>
          <w:sz w:val="28"/>
          <w:szCs w:val="28"/>
        </w:rPr>
        <w:t xml:space="preserve"> the following </w:t>
      </w:r>
      <w:r w:rsidR="00DE0B2F">
        <w:rPr>
          <w:rFonts w:ascii="Times New Roman" w:hAnsi="Times New Roman" w:cs="Times New Roman"/>
          <w:sz w:val="28"/>
          <w:szCs w:val="28"/>
        </w:rPr>
        <w:t>consumption data supplied by the Respondent, revealed</w:t>
      </w:r>
      <w:r w:rsidR="003A1DFD">
        <w:rPr>
          <w:rFonts w:ascii="Times New Roman" w:hAnsi="Times New Roman" w:cs="Times New Roman"/>
          <w:sz w:val="28"/>
          <w:szCs w:val="28"/>
        </w:rPr>
        <w:t xml:space="preserve"> that MDI</w:t>
      </w:r>
      <w:r>
        <w:rPr>
          <w:rFonts w:ascii="Times New Roman" w:hAnsi="Times New Roman" w:cs="Times New Roman"/>
          <w:sz w:val="28"/>
          <w:szCs w:val="28"/>
        </w:rPr>
        <w:t xml:space="preserve"> did not exceed the </w:t>
      </w:r>
      <w:r w:rsidR="003A1DFD">
        <w:rPr>
          <w:rFonts w:ascii="Times New Roman" w:hAnsi="Times New Roman" w:cs="Times New Roman"/>
          <w:sz w:val="28"/>
          <w:szCs w:val="28"/>
        </w:rPr>
        <w:t xml:space="preserve"> sanctioned </w:t>
      </w:r>
      <w:r>
        <w:rPr>
          <w:rFonts w:ascii="Times New Roman" w:hAnsi="Times New Roman" w:cs="Times New Roman"/>
          <w:sz w:val="28"/>
          <w:szCs w:val="28"/>
        </w:rPr>
        <w:t xml:space="preserve"> contract demand</w:t>
      </w:r>
      <w:r w:rsidR="003A1DFD">
        <w:rPr>
          <w:rFonts w:ascii="Times New Roman" w:hAnsi="Times New Roman" w:cs="Times New Roman"/>
          <w:sz w:val="28"/>
          <w:szCs w:val="28"/>
        </w:rPr>
        <w:t xml:space="preserve"> of 1750 kVA: </w:t>
      </w:r>
    </w:p>
    <w:tbl>
      <w:tblPr>
        <w:tblStyle w:val="TableGrid"/>
        <w:tblW w:w="0" w:type="auto"/>
        <w:tblInd w:w="828" w:type="dxa"/>
        <w:tblLook w:val="04A0"/>
      </w:tblPr>
      <w:tblGrid>
        <w:gridCol w:w="1260"/>
        <w:gridCol w:w="1350"/>
        <w:gridCol w:w="810"/>
        <w:gridCol w:w="1350"/>
        <w:gridCol w:w="1350"/>
        <w:gridCol w:w="1080"/>
      </w:tblGrid>
      <w:tr w:rsidR="006B7A04" w:rsidRPr="002B4174" w:rsidTr="006B7A04">
        <w:tc>
          <w:tcPr>
            <w:tcW w:w="1260" w:type="dxa"/>
            <w:vAlign w:val="bottom"/>
          </w:tcPr>
          <w:p w:rsidR="006B7A04" w:rsidRPr="002B4174" w:rsidRDefault="006B7A04" w:rsidP="00A57A93">
            <w:pPr>
              <w:jc w:val="center"/>
              <w:rPr>
                <w:rFonts w:ascii="Times New Roman" w:hAnsi="Times New Roman" w:cs="Times New Roman"/>
                <w:b/>
                <w:bCs/>
                <w:sz w:val="18"/>
                <w:szCs w:val="18"/>
              </w:rPr>
            </w:pPr>
            <w:r w:rsidRPr="002B4174">
              <w:rPr>
                <w:rFonts w:ascii="Times New Roman" w:hAnsi="Times New Roman" w:cs="Times New Roman"/>
                <w:b/>
                <w:bCs/>
                <w:sz w:val="18"/>
                <w:szCs w:val="18"/>
              </w:rPr>
              <w:t>New Reading Date</w:t>
            </w:r>
          </w:p>
        </w:tc>
        <w:tc>
          <w:tcPr>
            <w:tcW w:w="1350" w:type="dxa"/>
            <w:vAlign w:val="bottom"/>
          </w:tcPr>
          <w:p w:rsidR="006B7A04" w:rsidRPr="002B4174" w:rsidRDefault="006B7A04" w:rsidP="00A57A93">
            <w:pPr>
              <w:jc w:val="center"/>
              <w:rPr>
                <w:rFonts w:ascii="Times New Roman" w:hAnsi="Times New Roman" w:cs="Times New Roman"/>
                <w:b/>
                <w:bCs/>
                <w:sz w:val="18"/>
                <w:szCs w:val="18"/>
              </w:rPr>
            </w:pPr>
            <w:r w:rsidRPr="002B4174">
              <w:rPr>
                <w:rFonts w:ascii="Times New Roman" w:hAnsi="Times New Roman" w:cs="Times New Roman"/>
                <w:b/>
                <w:bCs/>
                <w:sz w:val="18"/>
                <w:szCs w:val="18"/>
              </w:rPr>
              <w:t>Old Reading Date</w:t>
            </w:r>
          </w:p>
        </w:tc>
        <w:tc>
          <w:tcPr>
            <w:tcW w:w="810" w:type="dxa"/>
          </w:tcPr>
          <w:p w:rsidR="006B7A04" w:rsidRPr="002B4174" w:rsidRDefault="006B7A04" w:rsidP="00A57A93">
            <w:pPr>
              <w:jc w:val="center"/>
              <w:rPr>
                <w:rFonts w:ascii="Times New Roman" w:hAnsi="Times New Roman" w:cs="Times New Roman"/>
                <w:b/>
                <w:bCs/>
                <w:sz w:val="18"/>
                <w:szCs w:val="18"/>
              </w:rPr>
            </w:pPr>
            <w:r w:rsidRPr="002B4174">
              <w:rPr>
                <w:rFonts w:ascii="Times New Roman" w:hAnsi="Times New Roman" w:cs="Times New Roman"/>
                <w:b/>
                <w:bCs/>
                <w:sz w:val="18"/>
                <w:szCs w:val="18"/>
              </w:rPr>
              <w:t>MDI</w:t>
            </w:r>
            <w:r w:rsidR="008A2D61">
              <w:rPr>
                <w:rFonts w:ascii="Times New Roman" w:hAnsi="Times New Roman" w:cs="Times New Roman"/>
                <w:b/>
                <w:bCs/>
                <w:sz w:val="18"/>
                <w:szCs w:val="18"/>
              </w:rPr>
              <w:t xml:space="preserve"> (kVA)</w:t>
            </w:r>
          </w:p>
        </w:tc>
        <w:tc>
          <w:tcPr>
            <w:tcW w:w="1350" w:type="dxa"/>
          </w:tcPr>
          <w:p w:rsidR="006B7A04" w:rsidRPr="002B4174" w:rsidRDefault="006B7A04" w:rsidP="00A57A93">
            <w:pPr>
              <w:jc w:val="center"/>
              <w:rPr>
                <w:rFonts w:ascii="Times New Roman" w:hAnsi="Times New Roman" w:cs="Times New Roman"/>
                <w:b/>
                <w:bCs/>
                <w:sz w:val="18"/>
                <w:szCs w:val="18"/>
              </w:rPr>
            </w:pPr>
            <w:r w:rsidRPr="002B4174">
              <w:rPr>
                <w:rFonts w:ascii="Times New Roman" w:hAnsi="Times New Roman" w:cs="Times New Roman"/>
                <w:b/>
                <w:bCs/>
                <w:sz w:val="18"/>
                <w:szCs w:val="18"/>
              </w:rPr>
              <w:t>New Reading Date</w:t>
            </w:r>
          </w:p>
        </w:tc>
        <w:tc>
          <w:tcPr>
            <w:tcW w:w="1350" w:type="dxa"/>
          </w:tcPr>
          <w:p w:rsidR="006B7A04" w:rsidRPr="002B4174" w:rsidRDefault="006B7A04" w:rsidP="00A57A93">
            <w:pPr>
              <w:jc w:val="center"/>
              <w:rPr>
                <w:rFonts w:ascii="Times New Roman" w:hAnsi="Times New Roman" w:cs="Times New Roman"/>
                <w:b/>
                <w:bCs/>
                <w:sz w:val="18"/>
                <w:szCs w:val="18"/>
              </w:rPr>
            </w:pPr>
            <w:r w:rsidRPr="002B4174">
              <w:rPr>
                <w:rFonts w:ascii="Times New Roman" w:hAnsi="Times New Roman" w:cs="Times New Roman"/>
                <w:b/>
                <w:bCs/>
                <w:sz w:val="18"/>
                <w:szCs w:val="18"/>
              </w:rPr>
              <w:t>Old Reading Date</w:t>
            </w:r>
          </w:p>
        </w:tc>
        <w:tc>
          <w:tcPr>
            <w:tcW w:w="1080" w:type="dxa"/>
          </w:tcPr>
          <w:p w:rsidR="006B7A04" w:rsidRPr="002B4174" w:rsidRDefault="006B7A04" w:rsidP="00A57A93">
            <w:pPr>
              <w:jc w:val="center"/>
              <w:rPr>
                <w:rFonts w:ascii="Times New Roman" w:hAnsi="Times New Roman" w:cs="Times New Roman"/>
                <w:b/>
                <w:bCs/>
                <w:sz w:val="18"/>
                <w:szCs w:val="18"/>
              </w:rPr>
            </w:pPr>
            <w:r w:rsidRPr="002B4174">
              <w:rPr>
                <w:rFonts w:ascii="Times New Roman" w:hAnsi="Times New Roman" w:cs="Times New Roman"/>
                <w:b/>
                <w:bCs/>
                <w:sz w:val="18"/>
                <w:szCs w:val="18"/>
              </w:rPr>
              <w:t>MDI</w:t>
            </w:r>
            <w:r w:rsidR="008A2D61">
              <w:rPr>
                <w:rFonts w:ascii="Times New Roman" w:hAnsi="Times New Roman" w:cs="Times New Roman"/>
                <w:b/>
                <w:bCs/>
                <w:sz w:val="18"/>
                <w:szCs w:val="18"/>
              </w:rPr>
              <w:t xml:space="preserve"> (kVA)</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01/02/2010</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01/01/2010</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0.00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9/1/2015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8/1/2015</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1220.85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01/03/2010</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01/02/2010</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0.00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9/30/2015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9/1/2015</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1099.45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01/04/2010</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01/03/2010</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0.00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10/30/2015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9/30/2015</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0.81</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01/05/2010</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01/04/2010</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996.95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11/30/2015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10/30/2015</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621.15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01/06/2010</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01/05/2010</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1045.65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1/1/2016</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11/30/2015</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657.40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 xml:space="preserve"> 01/07/2010</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01/06/2010</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1049.10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2/1/2016</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1/1/2016</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727.05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01/08/2010</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01/07/2010</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1071.70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3/2/2016</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2/1/2016</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693.05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01/09/2010</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01/08/2010</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1093.20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4/1/2016</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3/2/2016</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722.75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01/10/2010</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01/09/2010</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1048.80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4/30/2016</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4/1/2016</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909.70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09/11/2010</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01/10/2010</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906.10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5/31/2016</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4/30/2016</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1045.05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10/12/2010</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09/11/2010</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840.80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7/1/2016</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5/31/2016</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1169.80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01/01/2011</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10/12/2010</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803.05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8/1/2016</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7/1/2016</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1174.00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04/02/2011</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01/01/2011</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931.30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9/1/2016</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8/1/2016</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1130.55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01/03/2011</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04/02/2011</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778.85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10/1/2016</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9/1/2016</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974.65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01/04/2011</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01/03/2011</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828.55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1/2/2017</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10/1/2016</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610.00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01/05/2011</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01/04/2011</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1044.25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1/31/2017</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1/2/2017</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695.75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01/06/2011</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01/05/2011</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1124.85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2/28/2017</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1/31/2017</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605.65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01/07/2011</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01/06/2011</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1292.60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4/1/2017</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2/28/2017</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701.25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01/08/2011</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01/07/2011</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1239.60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5/1/2017</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4/1/2017</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881.45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01/09/2011</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01/08/2011</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1337.90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5/31/2017</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5/1/2017</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1028.80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01/10/2011</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01/09/2011</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1246.95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7/1/2017</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5/31/2017</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1081.80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01/11/2011</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01/10/2011</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1182.20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7/31/2017</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7/1/2017</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1097.25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01/12/2011</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01/11/2011</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1154.35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8/31/2017</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7/31/2017</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1072.80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04/01/2012</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01/12/2011</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1383.80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10/1/2017</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8/31/2017</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982.50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02/02/2012</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04/01/2012</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1383.80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11/1/2017</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10/1/2017</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822.00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01/03/2012</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02/02/2012</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998.60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12/3/2017</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11/1/2017</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567.55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02/04/2012</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01/03/2012</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795.20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12/3/2017</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588.75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01/05/2012</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02/04/2012</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937.35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1/15/2018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800.00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02/06/2012</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01/05/2012</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1158.70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1/16/2018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1/15/2018</w:t>
            </w:r>
          </w:p>
        </w:tc>
        <w:tc>
          <w:tcPr>
            <w:tcW w:w="1080" w:type="dxa"/>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MCO</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03/07/2012</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02/06/2012</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1206.00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1/31/2018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1/16/2018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654.04</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02/08/2012</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03/07/2012</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1210.30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2/28/2018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1/31/2018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573.96</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01/09/2012</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02/08/2012</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1139.25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3/31/2018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2/28/2018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594.20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01/10/2012</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01/09/2012</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1083.15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4/30/2018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3/31/2018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787.20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05/11/2012</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01/10/2012</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903.45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5/31/2018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4/30/2018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971.02</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05/12/2012</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05/11/2012</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810.60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6/28/2018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5/31/2018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998.29</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02/01/2013</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05/12/2012</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782.00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7/31/2018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6/28/2018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1055.59</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01/02/2013</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02/01/2013</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860.40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8/31/2018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7/31/2018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1079.27</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01/03/2013</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01/02/2013</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723.85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9/30/2018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8/31/2018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975.10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01/04/2013</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01/03/2013</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683.50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10/31/2018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9/30/2018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975.10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01/05/2013</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01/04/2013</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645.10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11/30/2018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10/31/2018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552.49</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01/06/2013</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01/05/2013</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1018.50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12/31/2018</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11/30/2018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631.35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01/07/2013</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01/06/2013</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1093.20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1/31/2019</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12/31/2018</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678.45</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01/08/2013</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01/07/2013</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1095.70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2/28/2019</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1/31/2019</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598.12</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01/09/2013</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01/08/2013</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1068.60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3/31/2019</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2/28/2019</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538.29</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lastRenderedPageBreak/>
              <w:t>03/10/2013</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01/09/2013</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1023.55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4/30/2019</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3/31/2019</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813.47</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02/11/2013</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03/10/2013</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912.60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5/31/2019</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4/30/2019</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939.18</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01/12/2013</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02/11/2013</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659.80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6/30/2019</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5/31/2019</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1043.43</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03/01/2014</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01/12/2013</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751.00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7/21/2019</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6/30/2019</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1076.82</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03/02/2014</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03/01/2014</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751.00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8/21/2019</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7/21/2019</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1007.92</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01/03/2014</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03/02/2014</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751.05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9/21/2019</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8/21/2019</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1073.06</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01/04/2014</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01/03/2014</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648.50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10/16/2019</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9/21/2019</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933.80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01/05/2014</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01/04/2014</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834.20</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10/21/2019</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10/16/2019</w:t>
            </w:r>
          </w:p>
        </w:tc>
        <w:tc>
          <w:tcPr>
            <w:tcW w:w="108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933.80</w:t>
            </w: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04/06/2014</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01/05/2014</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943.10</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01/07/2014</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04/06/2014</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990.45</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02/08/2014</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01/07/2014</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1064.30</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01/09/2014</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02/08/2014</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1078.70</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02/10/2014</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01/09/2014</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967.20</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01/11/2014</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02/10/2014</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898.40</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01/12/2014</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01/11/2014</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662.15</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01/01/2015</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01/12/2014</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753.80</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02/02/2015</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01/01/2015</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720.75</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02/03/2015</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02/02/2015</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623.20</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01/04/2015</w:t>
            </w:r>
          </w:p>
        </w:tc>
        <w:tc>
          <w:tcPr>
            <w:tcW w:w="135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02/03/2015</w:t>
            </w:r>
          </w:p>
        </w:tc>
        <w:tc>
          <w:tcPr>
            <w:tcW w:w="810" w:type="dxa"/>
            <w:vAlign w:val="center"/>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649.35</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5/1/2015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4/2/2015</w:t>
            </w:r>
          </w:p>
        </w:tc>
        <w:tc>
          <w:tcPr>
            <w:tcW w:w="81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811.00</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5/31/2015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5/1/2015</w:t>
            </w:r>
          </w:p>
        </w:tc>
        <w:tc>
          <w:tcPr>
            <w:tcW w:w="81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1003.95</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7/1/2015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5/31/2015</w:t>
            </w:r>
          </w:p>
        </w:tc>
        <w:tc>
          <w:tcPr>
            <w:tcW w:w="81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1002.45</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r w:rsidR="006B7A04" w:rsidRPr="002B4174" w:rsidTr="006B7A04">
        <w:tc>
          <w:tcPr>
            <w:tcW w:w="126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8/1/2015</w:t>
            </w:r>
          </w:p>
        </w:tc>
        <w:tc>
          <w:tcPr>
            <w:tcW w:w="135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7/1/2015</w:t>
            </w:r>
          </w:p>
        </w:tc>
        <w:tc>
          <w:tcPr>
            <w:tcW w:w="810" w:type="dxa"/>
            <w:vAlign w:val="bottom"/>
          </w:tcPr>
          <w:p w:rsidR="006B7A04" w:rsidRPr="008A2C71" w:rsidRDefault="006B7A04" w:rsidP="00A57A93">
            <w:pPr>
              <w:jc w:val="center"/>
              <w:rPr>
                <w:rFonts w:ascii="Times New Roman" w:hAnsi="Times New Roman" w:cs="Times New Roman"/>
                <w:sz w:val="16"/>
                <w:szCs w:val="16"/>
              </w:rPr>
            </w:pPr>
            <w:r w:rsidRPr="008A2C71">
              <w:rPr>
                <w:rFonts w:ascii="Times New Roman" w:hAnsi="Times New Roman" w:cs="Times New Roman"/>
                <w:sz w:val="16"/>
                <w:szCs w:val="16"/>
              </w:rPr>
              <w:t>1133.15</w:t>
            </w: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350" w:type="dxa"/>
            <w:vAlign w:val="bottom"/>
          </w:tcPr>
          <w:p w:rsidR="006B7A04" w:rsidRPr="008A2C71" w:rsidRDefault="006B7A04" w:rsidP="00A57A93">
            <w:pPr>
              <w:jc w:val="center"/>
              <w:rPr>
                <w:rFonts w:ascii="Times New Roman" w:hAnsi="Times New Roman" w:cs="Times New Roman"/>
                <w:sz w:val="16"/>
                <w:szCs w:val="16"/>
              </w:rPr>
            </w:pPr>
          </w:p>
        </w:tc>
        <w:tc>
          <w:tcPr>
            <w:tcW w:w="1080" w:type="dxa"/>
            <w:vAlign w:val="bottom"/>
          </w:tcPr>
          <w:p w:rsidR="006B7A04" w:rsidRPr="008A2C71" w:rsidRDefault="006B7A04" w:rsidP="00A57A93">
            <w:pPr>
              <w:jc w:val="center"/>
              <w:rPr>
                <w:rFonts w:ascii="Times New Roman" w:hAnsi="Times New Roman" w:cs="Times New Roman"/>
                <w:sz w:val="16"/>
                <w:szCs w:val="16"/>
              </w:rPr>
            </w:pPr>
          </w:p>
        </w:tc>
      </w:tr>
    </w:tbl>
    <w:p w:rsidR="006B7A04" w:rsidRDefault="006B7A04" w:rsidP="006B7A04">
      <w:pPr>
        <w:pStyle w:val="ListParagraph"/>
        <w:spacing w:line="480" w:lineRule="auto"/>
        <w:ind w:left="709" w:right="-2"/>
        <w:jc w:val="both"/>
        <w:rPr>
          <w:rFonts w:ascii="Times New Roman" w:hAnsi="Times New Roman" w:cs="Times New Roman"/>
          <w:sz w:val="28"/>
          <w:szCs w:val="28"/>
        </w:rPr>
      </w:pPr>
    </w:p>
    <w:p w:rsidR="006D3F16" w:rsidRDefault="00D9364C" w:rsidP="006D3F16">
      <w:pPr>
        <w:pStyle w:val="ListParagraph"/>
        <w:numPr>
          <w:ilvl w:val="0"/>
          <w:numId w:val="21"/>
        </w:numPr>
        <w:spacing w:line="480" w:lineRule="auto"/>
        <w:ind w:left="709" w:right="-2" w:hanging="1080"/>
        <w:jc w:val="both"/>
        <w:rPr>
          <w:rFonts w:ascii="Times New Roman" w:hAnsi="Times New Roman" w:cs="Times New Roman"/>
          <w:sz w:val="28"/>
          <w:szCs w:val="28"/>
        </w:rPr>
      </w:pPr>
      <w:r>
        <w:rPr>
          <w:rFonts w:ascii="Times New Roman" w:hAnsi="Times New Roman" w:cs="Times New Roman"/>
          <w:sz w:val="28"/>
          <w:szCs w:val="28"/>
        </w:rPr>
        <w:t>After going through oral and written submission</w:t>
      </w:r>
      <w:r w:rsidR="009D0738">
        <w:rPr>
          <w:rFonts w:ascii="Times New Roman" w:hAnsi="Times New Roman" w:cs="Times New Roman"/>
          <w:sz w:val="28"/>
          <w:szCs w:val="28"/>
        </w:rPr>
        <w:t>s</w:t>
      </w:r>
      <w:r>
        <w:rPr>
          <w:rFonts w:ascii="Times New Roman" w:hAnsi="Times New Roman" w:cs="Times New Roman"/>
          <w:sz w:val="28"/>
          <w:szCs w:val="28"/>
        </w:rPr>
        <w:t xml:space="preserve"> as well as material/evidence brought on record by both</w:t>
      </w:r>
      <w:r w:rsidR="00F17196">
        <w:rPr>
          <w:rFonts w:ascii="Times New Roman" w:hAnsi="Times New Roman" w:cs="Times New Roman"/>
          <w:sz w:val="28"/>
          <w:szCs w:val="28"/>
        </w:rPr>
        <w:t xml:space="preserve"> the sides, it is observed that</w:t>
      </w:r>
      <w:r>
        <w:rPr>
          <w:rFonts w:ascii="Times New Roman" w:hAnsi="Times New Roman" w:cs="Times New Roman"/>
          <w:sz w:val="28"/>
          <w:szCs w:val="28"/>
        </w:rPr>
        <w:t>:</w:t>
      </w:r>
    </w:p>
    <w:p w:rsidR="008A2D61" w:rsidRDefault="008A2D61" w:rsidP="00AC0150">
      <w:pPr>
        <w:pStyle w:val="ListParagraph"/>
        <w:numPr>
          <w:ilvl w:val="0"/>
          <w:numId w:val="24"/>
        </w:numPr>
        <w:spacing w:line="480" w:lineRule="auto"/>
        <w:ind w:left="1560" w:right="-2" w:hanging="851"/>
        <w:jc w:val="both"/>
        <w:rPr>
          <w:rFonts w:ascii="Times New Roman" w:hAnsi="Times New Roman" w:cs="Times New Roman"/>
          <w:sz w:val="28"/>
          <w:szCs w:val="28"/>
        </w:rPr>
      </w:pPr>
      <w:r>
        <w:rPr>
          <w:rFonts w:ascii="Times New Roman" w:hAnsi="Times New Roman" w:cs="Times New Roman"/>
          <w:sz w:val="28"/>
          <w:szCs w:val="28"/>
        </w:rPr>
        <w:t xml:space="preserve"> No feasibility clearance was obtained from the office of CE/ Commercial for release in extension of contract demand upto 3750 kVA as per Instruction No. 4.3 of ESIM-2011.</w:t>
      </w:r>
    </w:p>
    <w:p w:rsidR="00D9364C" w:rsidRDefault="00FD6071" w:rsidP="00AC0150">
      <w:pPr>
        <w:pStyle w:val="ListParagraph"/>
        <w:numPr>
          <w:ilvl w:val="0"/>
          <w:numId w:val="24"/>
        </w:numPr>
        <w:spacing w:line="480" w:lineRule="auto"/>
        <w:ind w:left="1560" w:right="-2" w:hanging="851"/>
        <w:jc w:val="both"/>
        <w:rPr>
          <w:rFonts w:ascii="Times New Roman" w:hAnsi="Times New Roman" w:cs="Times New Roman"/>
          <w:sz w:val="28"/>
          <w:szCs w:val="28"/>
        </w:rPr>
      </w:pPr>
      <w:r>
        <w:rPr>
          <w:rFonts w:ascii="Times New Roman" w:hAnsi="Times New Roman" w:cs="Times New Roman"/>
          <w:sz w:val="28"/>
          <w:szCs w:val="28"/>
        </w:rPr>
        <w:t>No Demand Notice in re</w:t>
      </w:r>
      <w:r w:rsidR="00430CEE">
        <w:rPr>
          <w:rFonts w:ascii="Times New Roman" w:hAnsi="Times New Roman" w:cs="Times New Roman"/>
          <w:sz w:val="28"/>
          <w:szCs w:val="28"/>
        </w:rPr>
        <w:t>gard to A</w:t>
      </w:r>
      <w:r w:rsidR="0032494C">
        <w:rPr>
          <w:rFonts w:ascii="Times New Roman" w:hAnsi="Times New Roman" w:cs="Times New Roman"/>
          <w:sz w:val="28"/>
          <w:szCs w:val="28"/>
        </w:rPr>
        <w:t xml:space="preserve"> </w:t>
      </w:r>
      <w:r w:rsidR="00430CEE">
        <w:rPr>
          <w:rFonts w:ascii="Times New Roman" w:hAnsi="Times New Roman" w:cs="Times New Roman"/>
          <w:sz w:val="28"/>
          <w:szCs w:val="28"/>
        </w:rPr>
        <w:t>&amp;</w:t>
      </w:r>
      <w:r w:rsidR="0032494C">
        <w:rPr>
          <w:rFonts w:ascii="Times New Roman" w:hAnsi="Times New Roman" w:cs="Times New Roman"/>
          <w:sz w:val="28"/>
          <w:szCs w:val="28"/>
        </w:rPr>
        <w:t xml:space="preserve"> </w:t>
      </w:r>
      <w:r w:rsidR="00430CEE">
        <w:rPr>
          <w:rFonts w:ascii="Times New Roman" w:hAnsi="Times New Roman" w:cs="Times New Roman"/>
          <w:sz w:val="28"/>
          <w:szCs w:val="28"/>
        </w:rPr>
        <w:t>A</w:t>
      </w:r>
      <w:r w:rsidR="008A2D61">
        <w:rPr>
          <w:rFonts w:ascii="Times New Roman" w:hAnsi="Times New Roman" w:cs="Times New Roman"/>
          <w:sz w:val="28"/>
          <w:szCs w:val="28"/>
        </w:rPr>
        <w:t xml:space="preserve"> forms</w:t>
      </w:r>
      <w:r w:rsidR="00430CEE">
        <w:rPr>
          <w:rFonts w:ascii="Times New Roman" w:hAnsi="Times New Roman" w:cs="Times New Roman"/>
          <w:sz w:val="28"/>
          <w:szCs w:val="28"/>
        </w:rPr>
        <w:t xml:space="preserve"> of the Appellant see</w:t>
      </w:r>
      <w:r w:rsidR="008A2D61">
        <w:rPr>
          <w:rFonts w:ascii="Times New Roman" w:hAnsi="Times New Roman" w:cs="Times New Roman"/>
          <w:sz w:val="28"/>
          <w:szCs w:val="28"/>
        </w:rPr>
        <w:t>king extension of contract demand</w:t>
      </w:r>
      <w:r w:rsidR="00430CEE">
        <w:rPr>
          <w:rFonts w:ascii="Times New Roman" w:hAnsi="Times New Roman" w:cs="Times New Roman"/>
          <w:sz w:val="28"/>
          <w:szCs w:val="28"/>
        </w:rPr>
        <w:t xml:space="preserve"> from 1750 kVA to 3750 kVA in the year 2013 was</w:t>
      </w:r>
      <w:r>
        <w:rPr>
          <w:rFonts w:ascii="Times New Roman" w:hAnsi="Times New Roman" w:cs="Times New Roman"/>
          <w:sz w:val="28"/>
          <w:szCs w:val="28"/>
        </w:rPr>
        <w:t xml:space="preserve"> issued by the Respondent.</w:t>
      </w:r>
    </w:p>
    <w:p w:rsidR="006319F6" w:rsidRDefault="00FD6071" w:rsidP="00AC0150">
      <w:pPr>
        <w:pStyle w:val="ListParagraph"/>
        <w:numPr>
          <w:ilvl w:val="0"/>
          <w:numId w:val="24"/>
        </w:numPr>
        <w:spacing w:line="480" w:lineRule="auto"/>
        <w:ind w:left="1418" w:right="-2" w:hanging="709"/>
        <w:jc w:val="both"/>
        <w:rPr>
          <w:rFonts w:ascii="Times New Roman" w:hAnsi="Times New Roman" w:cs="Times New Roman"/>
          <w:sz w:val="28"/>
          <w:szCs w:val="28"/>
        </w:rPr>
      </w:pPr>
      <w:r w:rsidRPr="007D412A">
        <w:rPr>
          <w:rFonts w:ascii="Times New Roman" w:hAnsi="Times New Roman" w:cs="Times New Roman"/>
          <w:sz w:val="28"/>
          <w:szCs w:val="28"/>
        </w:rPr>
        <w:t>No Test Report, mandatorily required for extension in c</w:t>
      </w:r>
      <w:r w:rsidR="008A2D61">
        <w:rPr>
          <w:rFonts w:ascii="Times New Roman" w:hAnsi="Times New Roman" w:cs="Times New Roman"/>
          <w:sz w:val="28"/>
          <w:szCs w:val="28"/>
        </w:rPr>
        <w:t>ontract demand</w:t>
      </w:r>
      <w:r w:rsidRPr="007D412A">
        <w:rPr>
          <w:rFonts w:ascii="Times New Roman" w:hAnsi="Times New Roman" w:cs="Times New Roman"/>
          <w:sz w:val="28"/>
          <w:szCs w:val="28"/>
        </w:rPr>
        <w:t>, was obtained from the Appellant by the Respondent.</w:t>
      </w:r>
    </w:p>
    <w:p w:rsidR="007D412A" w:rsidRDefault="007D412A" w:rsidP="00AC0150">
      <w:pPr>
        <w:pStyle w:val="ListParagraph"/>
        <w:numPr>
          <w:ilvl w:val="0"/>
          <w:numId w:val="24"/>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No Sundry Job Order/Service </w:t>
      </w:r>
      <w:r w:rsidR="007C3E41">
        <w:rPr>
          <w:rFonts w:ascii="Times New Roman" w:hAnsi="Times New Roman" w:cs="Times New Roman"/>
          <w:sz w:val="28"/>
          <w:szCs w:val="28"/>
        </w:rPr>
        <w:t xml:space="preserve">Connection Order was issued </w:t>
      </w:r>
      <w:r>
        <w:rPr>
          <w:rFonts w:ascii="Times New Roman" w:hAnsi="Times New Roman" w:cs="Times New Roman"/>
          <w:sz w:val="28"/>
          <w:szCs w:val="28"/>
        </w:rPr>
        <w:t>by the Respondent for release of extension in Contract Demand from 1750 kVA to 3750 kVA.</w:t>
      </w:r>
    </w:p>
    <w:p w:rsidR="00CE4B0F" w:rsidRDefault="007C3E41" w:rsidP="007C2C01">
      <w:pPr>
        <w:pStyle w:val="ListParagraph"/>
        <w:numPr>
          <w:ilvl w:val="0"/>
          <w:numId w:val="24"/>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 xml:space="preserve">Approval </w:t>
      </w:r>
      <w:r w:rsidR="00A01D8A">
        <w:rPr>
          <w:rFonts w:ascii="Times New Roman" w:hAnsi="Times New Roman" w:cs="Times New Roman"/>
          <w:sz w:val="28"/>
          <w:szCs w:val="28"/>
        </w:rPr>
        <w:t xml:space="preserve">/ Sanction </w:t>
      </w:r>
      <w:r>
        <w:rPr>
          <w:rFonts w:ascii="Times New Roman" w:hAnsi="Times New Roman" w:cs="Times New Roman"/>
          <w:sz w:val="28"/>
          <w:szCs w:val="28"/>
        </w:rPr>
        <w:t>of the C</w:t>
      </w:r>
      <w:r w:rsidR="00DB37F6">
        <w:rPr>
          <w:rFonts w:ascii="Times New Roman" w:hAnsi="Times New Roman" w:cs="Times New Roman"/>
          <w:sz w:val="28"/>
          <w:szCs w:val="28"/>
        </w:rPr>
        <w:t>ompetent Authority viz. EIC/CE/DS, Bhatinda was not taken for</w:t>
      </w:r>
      <w:r w:rsidR="00A01D8A">
        <w:rPr>
          <w:rFonts w:ascii="Times New Roman" w:hAnsi="Times New Roman" w:cs="Times New Roman"/>
          <w:sz w:val="28"/>
          <w:szCs w:val="28"/>
        </w:rPr>
        <w:t xml:space="preserve"> release of</w:t>
      </w:r>
      <w:r w:rsidR="00DB37F6">
        <w:rPr>
          <w:rFonts w:ascii="Times New Roman" w:hAnsi="Times New Roman" w:cs="Times New Roman"/>
          <w:sz w:val="28"/>
          <w:szCs w:val="28"/>
        </w:rPr>
        <w:t xml:space="preserve"> extension of Contract Demand </w:t>
      </w:r>
      <w:r w:rsidR="00A01D8A">
        <w:rPr>
          <w:rFonts w:ascii="Times New Roman" w:hAnsi="Times New Roman" w:cs="Times New Roman"/>
          <w:sz w:val="28"/>
          <w:szCs w:val="28"/>
        </w:rPr>
        <w:t xml:space="preserve"> from 1750 kVA </w:t>
      </w:r>
      <w:r w:rsidR="00DB37F6">
        <w:rPr>
          <w:rFonts w:ascii="Times New Roman" w:hAnsi="Times New Roman" w:cs="Times New Roman"/>
          <w:sz w:val="28"/>
          <w:szCs w:val="28"/>
        </w:rPr>
        <w:t>to 3750 kVA</w:t>
      </w:r>
      <w:r>
        <w:rPr>
          <w:rFonts w:ascii="Times New Roman" w:hAnsi="Times New Roman" w:cs="Times New Roman"/>
          <w:sz w:val="28"/>
          <w:szCs w:val="28"/>
        </w:rPr>
        <w:t xml:space="preserve"> as required under Instruction No. 16</w:t>
      </w:r>
      <w:r w:rsidR="009F25DC">
        <w:rPr>
          <w:rFonts w:ascii="Times New Roman" w:hAnsi="Times New Roman" w:cs="Times New Roman"/>
          <w:sz w:val="28"/>
          <w:szCs w:val="28"/>
        </w:rPr>
        <w:t>.2</w:t>
      </w:r>
      <w:r>
        <w:rPr>
          <w:rFonts w:ascii="Times New Roman" w:hAnsi="Times New Roman" w:cs="Times New Roman"/>
          <w:sz w:val="28"/>
          <w:szCs w:val="28"/>
        </w:rPr>
        <w:t xml:space="preserve"> of ESIM </w:t>
      </w:r>
      <w:r w:rsidR="00A01D8A">
        <w:rPr>
          <w:rFonts w:ascii="Times New Roman" w:hAnsi="Times New Roman" w:cs="Times New Roman"/>
          <w:sz w:val="28"/>
          <w:szCs w:val="28"/>
        </w:rPr>
        <w:t>-</w:t>
      </w:r>
      <w:r>
        <w:rPr>
          <w:rFonts w:ascii="Times New Roman" w:hAnsi="Times New Roman" w:cs="Times New Roman"/>
          <w:sz w:val="28"/>
          <w:szCs w:val="28"/>
        </w:rPr>
        <w:t>2011.</w:t>
      </w:r>
    </w:p>
    <w:p w:rsidR="0020692D" w:rsidRDefault="00B56530" w:rsidP="007C2C01">
      <w:pPr>
        <w:pStyle w:val="ListParagraph"/>
        <w:numPr>
          <w:ilvl w:val="0"/>
          <w:numId w:val="24"/>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The energy bills issued to the Appellant from the year 2010 to 2018 showed Contract Demand as 1750 kVA.</w:t>
      </w:r>
    </w:p>
    <w:p w:rsidR="00B56530" w:rsidRDefault="00B56530" w:rsidP="007C2C01">
      <w:pPr>
        <w:pStyle w:val="ListParagraph"/>
        <w:numPr>
          <w:ilvl w:val="0"/>
          <w:numId w:val="24"/>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 xml:space="preserve">Contract Demand, stated </w:t>
      </w:r>
      <w:r w:rsidR="00A01D8A">
        <w:rPr>
          <w:rFonts w:ascii="Times New Roman" w:hAnsi="Times New Roman" w:cs="Times New Roman"/>
          <w:sz w:val="28"/>
          <w:szCs w:val="28"/>
        </w:rPr>
        <w:t>by the Respondent</w:t>
      </w:r>
      <w:r w:rsidR="00FD639C">
        <w:rPr>
          <w:rFonts w:ascii="Times New Roman" w:hAnsi="Times New Roman" w:cs="Times New Roman"/>
          <w:sz w:val="28"/>
          <w:szCs w:val="28"/>
        </w:rPr>
        <w:t xml:space="preserve"> </w:t>
      </w:r>
      <w:r>
        <w:rPr>
          <w:rFonts w:ascii="Times New Roman" w:hAnsi="Times New Roman" w:cs="Times New Roman"/>
          <w:sz w:val="28"/>
          <w:szCs w:val="28"/>
        </w:rPr>
        <w:t>to have been enhanced/extended as 3750 kVA</w:t>
      </w:r>
      <w:r w:rsidR="003E23C8">
        <w:rPr>
          <w:rFonts w:ascii="Times New Roman" w:hAnsi="Times New Roman" w:cs="Times New Roman"/>
          <w:sz w:val="28"/>
          <w:szCs w:val="28"/>
        </w:rPr>
        <w:t xml:space="preserve"> in the year 2013</w:t>
      </w:r>
      <w:r>
        <w:rPr>
          <w:rFonts w:ascii="Times New Roman" w:hAnsi="Times New Roman" w:cs="Times New Roman"/>
          <w:sz w:val="28"/>
          <w:szCs w:val="28"/>
        </w:rPr>
        <w:t>, was not shown in energy bills issued to the Appellant.</w:t>
      </w:r>
    </w:p>
    <w:p w:rsidR="00826323" w:rsidRDefault="00826323" w:rsidP="005A26D1">
      <w:pPr>
        <w:pStyle w:val="ListParagraph"/>
        <w:numPr>
          <w:ilvl w:val="0"/>
          <w:numId w:val="24"/>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 xml:space="preserve">Consumption Data of the Appellant’s connection for the disputed period i.e. 01.01.2018 to 16.10.2019 does not give any indication </w:t>
      </w:r>
      <w:r w:rsidR="00A01D8A">
        <w:rPr>
          <w:rFonts w:ascii="Times New Roman" w:hAnsi="Times New Roman" w:cs="Times New Roman"/>
          <w:sz w:val="28"/>
          <w:szCs w:val="28"/>
        </w:rPr>
        <w:t>that the Appellan</w:t>
      </w:r>
      <w:r w:rsidR="002E1A66">
        <w:rPr>
          <w:rFonts w:ascii="Times New Roman" w:hAnsi="Times New Roman" w:cs="Times New Roman"/>
          <w:sz w:val="28"/>
          <w:szCs w:val="28"/>
        </w:rPr>
        <w:t>t had exceeded contract demand b</w:t>
      </w:r>
      <w:r w:rsidR="00A01D8A">
        <w:rPr>
          <w:rFonts w:ascii="Times New Roman" w:hAnsi="Times New Roman" w:cs="Times New Roman"/>
          <w:sz w:val="28"/>
          <w:szCs w:val="28"/>
        </w:rPr>
        <w:t>eyond 1750 kVA.</w:t>
      </w:r>
    </w:p>
    <w:p w:rsidR="00B56530" w:rsidRPr="00A26794" w:rsidRDefault="00ED60B3" w:rsidP="004B68A2">
      <w:pPr>
        <w:pStyle w:val="ListParagraph"/>
        <w:numPr>
          <w:ilvl w:val="0"/>
          <w:numId w:val="21"/>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w:t>
      </w:r>
      <w:r w:rsidR="00966B39">
        <w:rPr>
          <w:rFonts w:ascii="Times New Roman" w:hAnsi="Times New Roman" w:cs="Times New Roman"/>
          <w:sz w:val="28"/>
          <w:szCs w:val="28"/>
        </w:rPr>
        <w:t xml:space="preserve">that the Respondent failed to provide any valid documentary evidence to prove that </w:t>
      </w:r>
      <w:r w:rsidR="000D7C28">
        <w:rPr>
          <w:rFonts w:ascii="Times New Roman" w:hAnsi="Times New Roman" w:cs="Times New Roman"/>
          <w:sz w:val="28"/>
          <w:szCs w:val="28"/>
        </w:rPr>
        <w:t>C</w:t>
      </w:r>
      <w:r w:rsidR="00B40639">
        <w:rPr>
          <w:rFonts w:ascii="Times New Roman" w:hAnsi="Times New Roman" w:cs="Times New Roman"/>
          <w:sz w:val="28"/>
          <w:szCs w:val="28"/>
        </w:rPr>
        <w:t xml:space="preserve">ontract </w:t>
      </w:r>
      <w:r w:rsidR="000D7C28">
        <w:rPr>
          <w:rFonts w:ascii="Times New Roman" w:hAnsi="Times New Roman" w:cs="Times New Roman"/>
          <w:sz w:val="28"/>
          <w:szCs w:val="28"/>
        </w:rPr>
        <w:t>D</w:t>
      </w:r>
      <w:r w:rsidR="00966B39">
        <w:rPr>
          <w:rFonts w:ascii="Times New Roman" w:hAnsi="Times New Roman" w:cs="Times New Roman"/>
          <w:sz w:val="28"/>
          <w:szCs w:val="28"/>
        </w:rPr>
        <w:t>emand of the Appellant’s connection was</w:t>
      </w:r>
      <w:r w:rsidR="00A01D8A">
        <w:rPr>
          <w:rFonts w:ascii="Times New Roman" w:hAnsi="Times New Roman" w:cs="Times New Roman"/>
          <w:sz w:val="28"/>
          <w:szCs w:val="28"/>
        </w:rPr>
        <w:t xml:space="preserve"> ever sanctioned as 3750 kVA after submission of A &amp; A forms</w:t>
      </w:r>
      <w:r w:rsidR="0056574D">
        <w:rPr>
          <w:rFonts w:ascii="Times New Roman" w:hAnsi="Times New Roman" w:cs="Times New Roman"/>
          <w:sz w:val="28"/>
          <w:szCs w:val="28"/>
        </w:rPr>
        <w:t xml:space="preserve"> and Requisition Forms for feasibility clearance during the year </w:t>
      </w:r>
      <w:r w:rsidR="0056574D">
        <w:rPr>
          <w:rFonts w:ascii="Times New Roman" w:hAnsi="Times New Roman" w:cs="Times New Roman"/>
          <w:sz w:val="28"/>
          <w:szCs w:val="28"/>
        </w:rPr>
        <w:lastRenderedPageBreak/>
        <w:t xml:space="preserve">2013although all the </w:t>
      </w:r>
      <w:r w:rsidR="007B6F75">
        <w:rPr>
          <w:rFonts w:ascii="Times New Roman" w:hAnsi="Times New Roman" w:cs="Times New Roman"/>
          <w:sz w:val="28"/>
          <w:szCs w:val="28"/>
        </w:rPr>
        <w:t>necessary Service</w:t>
      </w:r>
      <w:r w:rsidR="0056574D">
        <w:rPr>
          <w:rFonts w:ascii="Times New Roman" w:hAnsi="Times New Roman" w:cs="Times New Roman"/>
          <w:sz w:val="28"/>
          <w:szCs w:val="28"/>
        </w:rPr>
        <w:t xml:space="preserve"> Connection Charges / Securities were recovered from the Appellant during the period 09/2011 to 09/2012</w:t>
      </w:r>
      <w:r w:rsidR="002E1A66">
        <w:rPr>
          <w:rFonts w:ascii="Times New Roman" w:hAnsi="Times New Roman" w:cs="Times New Roman"/>
          <w:sz w:val="28"/>
          <w:szCs w:val="28"/>
        </w:rPr>
        <w:t xml:space="preserve"> through electricity bills</w:t>
      </w:r>
      <w:r w:rsidR="0056574D">
        <w:rPr>
          <w:rFonts w:ascii="Times New Roman" w:hAnsi="Times New Roman" w:cs="Times New Roman"/>
          <w:sz w:val="28"/>
          <w:szCs w:val="28"/>
        </w:rPr>
        <w:t>.</w:t>
      </w:r>
      <w:r w:rsidR="0018033A">
        <w:rPr>
          <w:rFonts w:ascii="Times New Roman" w:hAnsi="Times New Roman" w:cs="Times New Roman"/>
          <w:sz w:val="28"/>
          <w:szCs w:val="28"/>
        </w:rPr>
        <w:t xml:space="preserve"> Rather, the Respondent defaulted in discharging its duties and responsibilities in accordance with its own instructions.</w:t>
      </w:r>
      <w:r w:rsidR="0056574D">
        <w:rPr>
          <w:rFonts w:ascii="Times New Roman" w:hAnsi="Times New Roman" w:cs="Times New Roman"/>
          <w:sz w:val="28"/>
          <w:szCs w:val="28"/>
        </w:rPr>
        <w:t xml:space="preserve"> The Respondent failed to release the extension in contract demand as per Supply Code applicable from time to time.</w:t>
      </w:r>
      <w:r w:rsidR="00542988">
        <w:rPr>
          <w:rFonts w:ascii="Times New Roman" w:hAnsi="Times New Roman" w:cs="Times New Roman"/>
          <w:sz w:val="28"/>
          <w:szCs w:val="28"/>
        </w:rPr>
        <w:t xml:space="preserve"> The Respondent failed to apply to PSERC for extension in time for release of this extension in load/ contract demand which is mandatory in case of delay in release of extension in contract demand due to any valid reason.</w:t>
      </w:r>
      <w:r w:rsidR="005507ED">
        <w:rPr>
          <w:rFonts w:ascii="Times New Roman" w:hAnsi="Times New Roman" w:cs="Times New Roman"/>
          <w:sz w:val="28"/>
          <w:szCs w:val="28"/>
        </w:rPr>
        <w:t xml:space="preserve"> Fixed Charges are levible on the basis of Sanctioned Contract Demand only as per formula approved by PSERC in Tariff Orders. Contract Demands applied by the </w:t>
      </w:r>
      <w:r w:rsidR="00C72DCD">
        <w:rPr>
          <w:rFonts w:ascii="Times New Roman" w:hAnsi="Times New Roman" w:cs="Times New Roman"/>
          <w:sz w:val="28"/>
          <w:szCs w:val="28"/>
        </w:rPr>
        <w:t>C</w:t>
      </w:r>
      <w:r w:rsidR="005507ED">
        <w:rPr>
          <w:rFonts w:ascii="Times New Roman" w:hAnsi="Times New Roman" w:cs="Times New Roman"/>
          <w:sz w:val="28"/>
          <w:szCs w:val="28"/>
        </w:rPr>
        <w:t>onsumers</w:t>
      </w:r>
      <w:r w:rsidR="00C72DCD">
        <w:rPr>
          <w:rFonts w:ascii="Times New Roman" w:hAnsi="Times New Roman" w:cs="Times New Roman"/>
          <w:sz w:val="28"/>
          <w:szCs w:val="28"/>
        </w:rPr>
        <w:t xml:space="preserve"> but not sanctioned by PSPCL as per its own instructions ca</w:t>
      </w:r>
      <w:r w:rsidR="002E1A66">
        <w:rPr>
          <w:rFonts w:ascii="Times New Roman" w:hAnsi="Times New Roman" w:cs="Times New Roman"/>
          <w:sz w:val="28"/>
          <w:szCs w:val="28"/>
        </w:rPr>
        <w:t xml:space="preserve">nnot </w:t>
      </w:r>
      <w:r w:rsidR="00222C57">
        <w:rPr>
          <w:rFonts w:ascii="Times New Roman" w:hAnsi="Times New Roman" w:cs="Times New Roman"/>
          <w:sz w:val="28"/>
          <w:szCs w:val="28"/>
        </w:rPr>
        <w:t>be made</w:t>
      </w:r>
      <w:r w:rsidR="00EA69FB">
        <w:rPr>
          <w:rFonts w:ascii="Times New Roman" w:hAnsi="Times New Roman" w:cs="Times New Roman"/>
          <w:sz w:val="28"/>
          <w:szCs w:val="28"/>
        </w:rPr>
        <w:t xml:space="preserve"> the</w:t>
      </w:r>
      <w:r w:rsidR="002E1A66">
        <w:rPr>
          <w:rFonts w:ascii="Times New Roman" w:hAnsi="Times New Roman" w:cs="Times New Roman"/>
          <w:sz w:val="28"/>
          <w:szCs w:val="28"/>
        </w:rPr>
        <w:t xml:space="preserve"> bas</w:t>
      </w:r>
      <w:r w:rsidR="00EA69FB">
        <w:rPr>
          <w:rFonts w:ascii="Times New Roman" w:hAnsi="Times New Roman" w:cs="Times New Roman"/>
          <w:sz w:val="28"/>
          <w:szCs w:val="28"/>
        </w:rPr>
        <w:t>e</w:t>
      </w:r>
      <w:r w:rsidR="00C72DCD">
        <w:rPr>
          <w:rFonts w:ascii="Times New Roman" w:hAnsi="Times New Roman" w:cs="Times New Roman"/>
          <w:sz w:val="28"/>
          <w:szCs w:val="28"/>
        </w:rPr>
        <w:t xml:space="preserve"> for raising electricity bills. </w:t>
      </w:r>
      <w:r w:rsidR="002E1A66">
        <w:rPr>
          <w:rFonts w:ascii="Times New Roman" w:hAnsi="Times New Roman" w:cs="Times New Roman"/>
          <w:sz w:val="28"/>
          <w:szCs w:val="28"/>
        </w:rPr>
        <w:t>I</w:t>
      </w:r>
      <w:r w:rsidR="0018033A">
        <w:rPr>
          <w:rFonts w:ascii="Times New Roman" w:hAnsi="Times New Roman" w:cs="Times New Roman"/>
          <w:sz w:val="28"/>
          <w:szCs w:val="28"/>
        </w:rPr>
        <w:t xml:space="preserve">t </w:t>
      </w:r>
      <w:r w:rsidR="00C72DCD">
        <w:rPr>
          <w:rFonts w:ascii="Times New Roman" w:hAnsi="Times New Roman" w:cs="Times New Roman"/>
          <w:sz w:val="28"/>
          <w:szCs w:val="28"/>
        </w:rPr>
        <w:t>is not a</w:t>
      </w:r>
      <w:r w:rsidR="00637DEC">
        <w:rPr>
          <w:rFonts w:ascii="Times New Roman" w:hAnsi="Times New Roman" w:cs="Times New Roman"/>
          <w:sz w:val="28"/>
          <w:szCs w:val="28"/>
        </w:rPr>
        <w:t>t</w:t>
      </w:r>
      <w:r w:rsidR="00302F27">
        <w:rPr>
          <w:rFonts w:ascii="Times New Roman" w:hAnsi="Times New Roman" w:cs="Times New Roman"/>
          <w:sz w:val="28"/>
          <w:szCs w:val="28"/>
        </w:rPr>
        <w:t xml:space="preserve"> </w:t>
      </w:r>
      <w:r w:rsidR="00637DEC">
        <w:rPr>
          <w:rFonts w:ascii="Times New Roman" w:hAnsi="Times New Roman" w:cs="Times New Roman"/>
          <w:sz w:val="28"/>
          <w:szCs w:val="28"/>
        </w:rPr>
        <w:t>all</w:t>
      </w:r>
      <w:r w:rsidR="00FA2361">
        <w:rPr>
          <w:rFonts w:ascii="Times New Roman" w:hAnsi="Times New Roman" w:cs="Times New Roman"/>
          <w:sz w:val="28"/>
          <w:szCs w:val="28"/>
        </w:rPr>
        <w:t xml:space="preserve"> just and fair</w:t>
      </w:r>
      <w:r w:rsidR="0018033A">
        <w:rPr>
          <w:rFonts w:ascii="Times New Roman" w:hAnsi="Times New Roman" w:cs="Times New Roman"/>
          <w:sz w:val="28"/>
          <w:szCs w:val="28"/>
        </w:rPr>
        <w:t xml:space="preserve"> to charge </w:t>
      </w:r>
      <w:r w:rsidR="0050666C">
        <w:rPr>
          <w:rFonts w:ascii="Times New Roman" w:hAnsi="Times New Roman" w:cs="Times New Roman"/>
          <w:sz w:val="28"/>
          <w:szCs w:val="28"/>
        </w:rPr>
        <w:t>Fi</w:t>
      </w:r>
      <w:r w:rsidR="002E1A66">
        <w:rPr>
          <w:rFonts w:ascii="Times New Roman" w:hAnsi="Times New Roman" w:cs="Times New Roman"/>
          <w:sz w:val="28"/>
          <w:szCs w:val="28"/>
        </w:rPr>
        <w:t>xed C</w:t>
      </w:r>
      <w:r w:rsidR="001B452D">
        <w:rPr>
          <w:rFonts w:ascii="Times New Roman" w:hAnsi="Times New Roman" w:cs="Times New Roman"/>
          <w:sz w:val="28"/>
          <w:szCs w:val="28"/>
        </w:rPr>
        <w:t>harge</w:t>
      </w:r>
      <w:r w:rsidR="000635C2">
        <w:rPr>
          <w:rFonts w:ascii="Times New Roman" w:hAnsi="Times New Roman" w:cs="Times New Roman"/>
          <w:sz w:val="28"/>
          <w:szCs w:val="28"/>
        </w:rPr>
        <w:t>s (</w:t>
      </w:r>
      <w:r w:rsidR="001B452D">
        <w:rPr>
          <w:rFonts w:ascii="Times New Roman" w:hAnsi="Times New Roman" w:cs="Times New Roman"/>
          <w:sz w:val="28"/>
          <w:szCs w:val="28"/>
        </w:rPr>
        <w:t>as per applicable T</w:t>
      </w:r>
      <w:r w:rsidR="0050666C">
        <w:rPr>
          <w:rFonts w:ascii="Times New Roman" w:hAnsi="Times New Roman" w:cs="Times New Roman"/>
          <w:sz w:val="28"/>
          <w:szCs w:val="28"/>
        </w:rPr>
        <w:t>wo Part Tariff</w:t>
      </w:r>
      <w:r w:rsidR="001B452D">
        <w:rPr>
          <w:rFonts w:ascii="Times New Roman" w:hAnsi="Times New Roman" w:cs="Times New Roman"/>
          <w:sz w:val="28"/>
          <w:szCs w:val="28"/>
        </w:rPr>
        <w:t xml:space="preserve"> Structure</w:t>
      </w:r>
      <w:r w:rsidR="000635C2">
        <w:rPr>
          <w:rFonts w:ascii="Times New Roman" w:hAnsi="Times New Roman" w:cs="Times New Roman"/>
          <w:sz w:val="28"/>
          <w:szCs w:val="28"/>
        </w:rPr>
        <w:t>)</w:t>
      </w:r>
      <w:r w:rsidR="00EF4937">
        <w:rPr>
          <w:rFonts w:ascii="Times New Roman" w:hAnsi="Times New Roman" w:cs="Times New Roman"/>
          <w:sz w:val="28"/>
          <w:szCs w:val="28"/>
        </w:rPr>
        <w:t xml:space="preserve"> </w:t>
      </w:r>
      <w:r w:rsidR="00960AF3">
        <w:rPr>
          <w:rFonts w:ascii="Times New Roman" w:hAnsi="Times New Roman" w:cs="Times New Roman"/>
          <w:sz w:val="28"/>
          <w:szCs w:val="28"/>
        </w:rPr>
        <w:t xml:space="preserve">to </w:t>
      </w:r>
      <w:r w:rsidR="00637DEC">
        <w:rPr>
          <w:rFonts w:ascii="Times New Roman" w:hAnsi="Times New Roman" w:cs="Times New Roman"/>
          <w:sz w:val="28"/>
          <w:szCs w:val="28"/>
        </w:rPr>
        <w:t>the Appellant for the</w:t>
      </w:r>
      <w:r w:rsidR="0050666C">
        <w:rPr>
          <w:rFonts w:ascii="Times New Roman" w:hAnsi="Times New Roman" w:cs="Times New Roman"/>
          <w:sz w:val="28"/>
          <w:szCs w:val="28"/>
        </w:rPr>
        <w:t xml:space="preserve"> difference in Contract Demand of 2000 kVA (3750-1750 kVA)</w:t>
      </w:r>
      <w:r w:rsidR="000D33B3">
        <w:rPr>
          <w:rFonts w:ascii="Times New Roman" w:hAnsi="Times New Roman" w:cs="Times New Roman"/>
          <w:sz w:val="28"/>
          <w:szCs w:val="28"/>
        </w:rPr>
        <w:t xml:space="preserve">for the period 01.01.2018 to 16.10.2019 </w:t>
      </w:r>
      <w:r w:rsidR="00E123B8">
        <w:rPr>
          <w:rFonts w:ascii="Times New Roman" w:hAnsi="Times New Roman" w:cs="Times New Roman"/>
          <w:sz w:val="28"/>
          <w:szCs w:val="28"/>
        </w:rPr>
        <w:t xml:space="preserve">without ensuring its sanction/approval by the </w:t>
      </w:r>
      <w:r w:rsidR="00960AF3">
        <w:rPr>
          <w:rFonts w:ascii="Times New Roman" w:hAnsi="Times New Roman" w:cs="Times New Roman"/>
          <w:sz w:val="28"/>
          <w:szCs w:val="28"/>
        </w:rPr>
        <w:t>C</w:t>
      </w:r>
      <w:r w:rsidR="004E1F94">
        <w:rPr>
          <w:rFonts w:ascii="Times New Roman" w:hAnsi="Times New Roman" w:cs="Times New Roman"/>
          <w:sz w:val="28"/>
          <w:szCs w:val="28"/>
        </w:rPr>
        <w:t>ompetent</w:t>
      </w:r>
      <w:r w:rsidR="00E123B8">
        <w:rPr>
          <w:rFonts w:ascii="Times New Roman" w:hAnsi="Times New Roman" w:cs="Times New Roman"/>
          <w:sz w:val="28"/>
          <w:szCs w:val="28"/>
        </w:rPr>
        <w:t xml:space="preserve"> Authority</w:t>
      </w:r>
      <w:r w:rsidR="00C72DCD">
        <w:rPr>
          <w:rFonts w:ascii="Times New Roman" w:hAnsi="Times New Roman" w:cs="Times New Roman"/>
          <w:sz w:val="28"/>
          <w:szCs w:val="28"/>
        </w:rPr>
        <w:t>.</w:t>
      </w:r>
      <w:r w:rsidR="00A26794">
        <w:rPr>
          <w:rFonts w:ascii="Times New Roman" w:hAnsi="Times New Roman" w:cs="Times New Roman"/>
          <w:sz w:val="28"/>
          <w:szCs w:val="28"/>
        </w:rPr>
        <w:t xml:space="preserve"> </w:t>
      </w:r>
      <w:r w:rsidR="0095742C" w:rsidRPr="00A26794">
        <w:rPr>
          <w:rFonts w:ascii="Times New Roman" w:hAnsi="Times New Roman" w:cs="Times New Roman"/>
          <w:sz w:val="28"/>
          <w:szCs w:val="28"/>
        </w:rPr>
        <w:t xml:space="preserve">Thus, </w:t>
      </w:r>
      <w:r w:rsidR="00896B99" w:rsidRPr="00A26794">
        <w:rPr>
          <w:rFonts w:ascii="Times New Roman" w:hAnsi="Times New Roman" w:cs="Times New Roman"/>
          <w:sz w:val="28"/>
          <w:szCs w:val="28"/>
        </w:rPr>
        <w:t xml:space="preserve">charging of </w:t>
      </w:r>
      <w:r w:rsidR="0095742C" w:rsidRPr="00A26794">
        <w:rPr>
          <w:rFonts w:ascii="Times New Roman" w:hAnsi="Times New Roman" w:cs="Times New Roman"/>
          <w:sz w:val="28"/>
          <w:szCs w:val="28"/>
        </w:rPr>
        <w:t>the disputed amount to the Appellant</w:t>
      </w:r>
      <w:r w:rsidR="00A26794" w:rsidRPr="00A26794">
        <w:rPr>
          <w:rFonts w:ascii="Times New Roman" w:hAnsi="Times New Roman" w:cs="Times New Roman"/>
          <w:sz w:val="28"/>
          <w:szCs w:val="28"/>
        </w:rPr>
        <w:t xml:space="preserve"> </w:t>
      </w:r>
      <w:r w:rsidR="00896B99" w:rsidRPr="00A26794">
        <w:rPr>
          <w:rFonts w:ascii="Times New Roman" w:hAnsi="Times New Roman" w:cs="Times New Roman"/>
          <w:sz w:val="28"/>
          <w:szCs w:val="28"/>
        </w:rPr>
        <w:t xml:space="preserve">by </w:t>
      </w:r>
      <w:r w:rsidR="005C654F" w:rsidRPr="00A26794">
        <w:rPr>
          <w:rFonts w:ascii="Times New Roman" w:hAnsi="Times New Roman" w:cs="Times New Roman"/>
          <w:sz w:val="28"/>
          <w:szCs w:val="28"/>
        </w:rPr>
        <w:t>t</w:t>
      </w:r>
      <w:r w:rsidR="00896B99" w:rsidRPr="00A26794">
        <w:rPr>
          <w:rFonts w:ascii="Times New Roman" w:hAnsi="Times New Roman" w:cs="Times New Roman"/>
          <w:sz w:val="28"/>
          <w:szCs w:val="28"/>
        </w:rPr>
        <w:t>he Respondent</w:t>
      </w:r>
      <w:r w:rsidR="009F25DC" w:rsidRPr="00A26794">
        <w:rPr>
          <w:rFonts w:ascii="Times New Roman" w:hAnsi="Times New Roman" w:cs="Times New Roman"/>
          <w:sz w:val="28"/>
          <w:szCs w:val="28"/>
        </w:rPr>
        <w:t xml:space="preserve"> which was </w:t>
      </w:r>
      <w:r w:rsidR="0095742C" w:rsidRPr="00A26794">
        <w:rPr>
          <w:rFonts w:ascii="Times New Roman" w:hAnsi="Times New Roman" w:cs="Times New Roman"/>
          <w:sz w:val="28"/>
          <w:szCs w:val="28"/>
        </w:rPr>
        <w:t xml:space="preserve">held recoverable by </w:t>
      </w:r>
      <w:r w:rsidR="0095742C" w:rsidRPr="00A26794">
        <w:rPr>
          <w:rFonts w:ascii="Times New Roman" w:hAnsi="Times New Roman" w:cs="Times New Roman"/>
          <w:sz w:val="28"/>
          <w:szCs w:val="28"/>
        </w:rPr>
        <w:lastRenderedPageBreak/>
        <w:t xml:space="preserve">the Forum, vide order dated 11.09.2020, is not sustainable in the eyes of law. </w:t>
      </w:r>
    </w:p>
    <w:p w:rsidR="004B68A2" w:rsidRPr="00D02BB9" w:rsidRDefault="0078135A" w:rsidP="00D02BB9">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6</w:t>
      </w:r>
      <w:r w:rsidR="004B68A2" w:rsidRPr="00D02BB9">
        <w:rPr>
          <w:rFonts w:ascii="Times New Roman" w:hAnsi="Times New Roman" w:cs="Times New Roman"/>
          <w:b/>
          <w:bCs/>
          <w:sz w:val="28"/>
          <w:szCs w:val="28"/>
        </w:rPr>
        <w:t>.</w:t>
      </w:r>
      <w:r w:rsidR="004B68A2" w:rsidRPr="00D02BB9">
        <w:rPr>
          <w:rFonts w:ascii="Times New Roman" w:hAnsi="Times New Roman" w:cs="Times New Roman"/>
          <w:b/>
          <w:bCs/>
          <w:sz w:val="28"/>
          <w:szCs w:val="28"/>
        </w:rPr>
        <w:tab/>
        <w:t>Decision</w:t>
      </w:r>
    </w:p>
    <w:p w:rsidR="00775CD5" w:rsidRDefault="004B68A2" w:rsidP="00775CD5">
      <w:pPr>
        <w:pStyle w:val="ListParagraph"/>
        <w:spacing w:line="480" w:lineRule="auto"/>
        <w:ind w:left="709" w:right="-2"/>
        <w:jc w:val="both"/>
        <w:rPr>
          <w:rFonts w:ascii="Times New Roman" w:hAnsi="Times New Roman" w:cs="Times New Roman"/>
          <w:sz w:val="28"/>
          <w:szCs w:val="28"/>
        </w:rPr>
      </w:pPr>
      <w:r w:rsidRPr="008D6F8B">
        <w:rPr>
          <w:rFonts w:ascii="Times New Roman" w:hAnsi="Times New Roman" w:cs="Times New Roman"/>
          <w:sz w:val="28"/>
          <w:szCs w:val="28"/>
        </w:rPr>
        <w:t>As a sequel of above discussion</w:t>
      </w:r>
      <w:r>
        <w:rPr>
          <w:rFonts w:ascii="Times New Roman" w:hAnsi="Times New Roman" w:cs="Times New Roman"/>
          <w:sz w:val="28"/>
          <w:szCs w:val="28"/>
        </w:rPr>
        <w:t>s</w:t>
      </w:r>
      <w:r w:rsidRPr="008D6F8B">
        <w:rPr>
          <w:rFonts w:ascii="Times New Roman" w:hAnsi="Times New Roman" w:cs="Times New Roman"/>
          <w:sz w:val="28"/>
          <w:szCs w:val="28"/>
        </w:rPr>
        <w:t>, the o</w:t>
      </w:r>
      <w:r w:rsidR="00D02BB9">
        <w:rPr>
          <w:rFonts w:ascii="Times New Roman" w:hAnsi="Times New Roman" w:cs="Times New Roman"/>
          <w:sz w:val="28"/>
          <w:szCs w:val="28"/>
        </w:rPr>
        <w:t>rder dated 11.09</w:t>
      </w:r>
      <w:r w:rsidRPr="008D6F8B">
        <w:rPr>
          <w:rFonts w:ascii="Times New Roman" w:hAnsi="Times New Roman" w:cs="Times New Roman"/>
          <w:sz w:val="28"/>
          <w:szCs w:val="28"/>
        </w:rPr>
        <w:t>.2020 of CG</w:t>
      </w:r>
      <w:r w:rsidR="00D02BB9">
        <w:rPr>
          <w:rFonts w:ascii="Times New Roman" w:hAnsi="Times New Roman" w:cs="Times New Roman"/>
          <w:sz w:val="28"/>
          <w:szCs w:val="28"/>
        </w:rPr>
        <w:t>RF, Patiala in Case No. CGP-32</w:t>
      </w:r>
      <w:r w:rsidRPr="008D6F8B">
        <w:rPr>
          <w:rFonts w:ascii="Times New Roman" w:hAnsi="Times New Roman" w:cs="Times New Roman"/>
          <w:sz w:val="28"/>
          <w:szCs w:val="28"/>
        </w:rPr>
        <w:t xml:space="preserve"> of 2020 is set aside. </w:t>
      </w:r>
      <w:r w:rsidR="009A30B6">
        <w:rPr>
          <w:rFonts w:ascii="Times New Roman" w:hAnsi="Times New Roman" w:cs="Times New Roman"/>
          <w:sz w:val="28"/>
          <w:szCs w:val="28"/>
        </w:rPr>
        <w:t xml:space="preserve">It is held that the Appellant is not liable to pay Fixed Charges </w:t>
      </w:r>
      <w:r w:rsidR="00F40C0D">
        <w:rPr>
          <w:rFonts w:ascii="Times New Roman" w:hAnsi="Times New Roman" w:cs="Times New Roman"/>
          <w:sz w:val="28"/>
          <w:szCs w:val="28"/>
        </w:rPr>
        <w:t>(</w:t>
      </w:r>
      <w:r w:rsidR="009A30B6">
        <w:rPr>
          <w:rFonts w:ascii="Times New Roman" w:hAnsi="Times New Roman" w:cs="Times New Roman"/>
          <w:sz w:val="28"/>
          <w:szCs w:val="28"/>
        </w:rPr>
        <w:t>as per Two Part Tariff Structure) for the period from 01.01.2018 to 1</w:t>
      </w:r>
      <w:r w:rsidR="00EA69FB">
        <w:rPr>
          <w:rFonts w:ascii="Times New Roman" w:hAnsi="Times New Roman" w:cs="Times New Roman"/>
          <w:sz w:val="28"/>
          <w:szCs w:val="28"/>
        </w:rPr>
        <w:t>6.10.2019 for the</w:t>
      </w:r>
      <w:r w:rsidR="00F40C0D">
        <w:rPr>
          <w:rFonts w:ascii="Times New Roman" w:hAnsi="Times New Roman" w:cs="Times New Roman"/>
          <w:sz w:val="28"/>
          <w:szCs w:val="28"/>
        </w:rPr>
        <w:t xml:space="preserve"> difference in C</w:t>
      </w:r>
      <w:r w:rsidR="009A30B6">
        <w:rPr>
          <w:rFonts w:ascii="Times New Roman" w:hAnsi="Times New Roman" w:cs="Times New Roman"/>
          <w:sz w:val="28"/>
          <w:szCs w:val="28"/>
        </w:rPr>
        <w:t>ontract Demand of 2000 kVA (3750-1750 kVA)</w:t>
      </w:r>
      <w:r w:rsidR="002E1A66">
        <w:rPr>
          <w:rFonts w:ascii="Times New Roman" w:hAnsi="Times New Roman" w:cs="Times New Roman"/>
          <w:sz w:val="28"/>
          <w:szCs w:val="28"/>
        </w:rPr>
        <w:t xml:space="preserve"> because 3750 kVA contract demand </w:t>
      </w:r>
      <w:r w:rsidR="00ED6A55" w:rsidRPr="00775CD5">
        <w:rPr>
          <w:rFonts w:ascii="Times New Roman" w:hAnsi="Times New Roman" w:cs="Times New Roman"/>
          <w:sz w:val="28"/>
          <w:szCs w:val="28"/>
        </w:rPr>
        <w:t>(forming the basis of charging of the disputed amount)</w:t>
      </w:r>
      <w:r w:rsidR="00ED6A55" w:rsidRPr="00ED6A55">
        <w:rPr>
          <w:rFonts w:ascii="Times New Roman" w:hAnsi="Times New Roman" w:cs="Times New Roman"/>
          <w:b/>
          <w:bCs/>
          <w:sz w:val="28"/>
          <w:szCs w:val="28"/>
        </w:rPr>
        <w:t xml:space="preserve"> </w:t>
      </w:r>
      <w:r w:rsidR="002E1A66">
        <w:rPr>
          <w:rFonts w:ascii="Times New Roman" w:hAnsi="Times New Roman" w:cs="Times New Roman"/>
          <w:sz w:val="28"/>
          <w:szCs w:val="28"/>
        </w:rPr>
        <w:t>was not</w:t>
      </w:r>
      <w:r w:rsidR="006255F1">
        <w:rPr>
          <w:rFonts w:ascii="Times New Roman" w:hAnsi="Times New Roman" w:cs="Times New Roman"/>
          <w:sz w:val="28"/>
          <w:szCs w:val="28"/>
        </w:rPr>
        <w:t xml:space="preserve"> ever</w:t>
      </w:r>
      <w:r w:rsidR="002E1A66">
        <w:rPr>
          <w:rFonts w:ascii="Times New Roman" w:hAnsi="Times New Roman" w:cs="Times New Roman"/>
          <w:sz w:val="28"/>
          <w:szCs w:val="28"/>
        </w:rPr>
        <w:t xml:space="preserve"> sanctioned by the Competent Autho</w:t>
      </w:r>
      <w:r w:rsidR="006255F1">
        <w:rPr>
          <w:rFonts w:ascii="Times New Roman" w:hAnsi="Times New Roman" w:cs="Times New Roman"/>
          <w:sz w:val="28"/>
          <w:szCs w:val="28"/>
        </w:rPr>
        <w:t>rity of PSPCL although the Appellant had deposited all the necessary charges for this purpose during the period 09/2011 to 09/2012</w:t>
      </w:r>
      <w:r w:rsidR="009A30B6">
        <w:rPr>
          <w:rFonts w:ascii="Times New Roman" w:hAnsi="Times New Roman" w:cs="Times New Roman"/>
          <w:sz w:val="28"/>
          <w:szCs w:val="28"/>
        </w:rPr>
        <w:t xml:space="preserve">. </w:t>
      </w:r>
      <w:r w:rsidRPr="008D6F8B">
        <w:rPr>
          <w:rFonts w:ascii="Times New Roman" w:hAnsi="Times New Roman" w:cs="Times New Roman"/>
          <w:sz w:val="28"/>
          <w:szCs w:val="28"/>
        </w:rPr>
        <w:t>Accordingly, the Respondent is directed to recalculate the demand and refund/recover the amount found excess/short, if any, after ad</w:t>
      </w:r>
      <w:r w:rsidR="005D4525">
        <w:rPr>
          <w:rFonts w:ascii="Times New Roman" w:hAnsi="Times New Roman" w:cs="Times New Roman"/>
          <w:sz w:val="28"/>
          <w:szCs w:val="28"/>
        </w:rPr>
        <w:t>justment</w:t>
      </w:r>
      <w:r w:rsidR="00154607">
        <w:rPr>
          <w:rFonts w:ascii="Times New Roman" w:hAnsi="Times New Roman" w:cs="Times New Roman"/>
          <w:sz w:val="28"/>
          <w:szCs w:val="28"/>
        </w:rPr>
        <w:t>s</w:t>
      </w:r>
      <w:r w:rsidRPr="008D6F8B">
        <w:rPr>
          <w:rFonts w:ascii="Times New Roman" w:hAnsi="Times New Roman" w:cs="Times New Roman"/>
          <w:sz w:val="28"/>
          <w:szCs w:val="28"/>
        </w:rPr>
        <w:t xml:space="preserve"> as per instructions of the PSPCL.</w:t>
      </w:r>
    </w:p>
    <w:p w:rsidR="004B68A2" w:rsidRPr="00775CD5" w:rsidRDefault="0078135A" w:rsidP="00775CD5">
      <w:pPr>
        <w:pStyle w:val="ListParagraph"/>
        <w:spacing w:line="480" w:lineRule="auto"/>
        <w:ind w:left="709" w:right="-2" w:hanging="709"/>
        <w:jc w:val="both"/>
        <w:rPr>
          <w:rFonts w:ascii="Times New Roman" w:hAnsi="Times New Roman" w:cs="Times New Roman"/>
          <w:sz w:val="28"/>
          <w:szCs w:val="28"/>
        </w:rPr>
      </w:pPr>
      <w:r w:rsidRPr="007E4B55">
        <w:rPr>
          <w:rFonts w:ascii="Times New Roman" w:hAnsi="Times New Roman" w:cs="Times New Roman"/>
          <w:b/>
          <w:bCs/>
          <w:sz w:val="28"/>
          <w:szCs w:val="28"/>
        </w:rPr>
        <w:t>7</w:t>
      </w:r>
      <w:r w:rsidR="004B68A2" w:rsidRPr="007E4B55">
        <w:rPr>
          <w:rFonts w:ascii="Times New Roman" w:hAnsi="Times New Roman" w:cs="Times New Roman"/>
          <w:b/>
          <w:bCs/>
          <w:sz w:val="28"/>
          <w:szCs w:val="28"/>
        </w:rPr>
        <w:t>.</w:t>
      </w:r>
      <w:r w:rsidR="004B68A2" w:rsidRPr="007E4B55">
        <w:rPr>
          <w:rFonts w:ascii="Times New Roman" w:hAnsi="Times New Roman" w:cs="Times New Roman"/>
          <w:b/>
          <w:bCs/>
          <w:sz w:val="28"/>
          <w:szCs w:val="28"/>
        </w:rPr>
        <w:tab/>
      </w:r>
      <w:r w:rsidR="004B68A2" w:rsidRPr="007E4B55">
        <w:rPr>
          <w:rFonts w:ascii="Times New Roman" w:hAnsi="Times New Roman" w:cs="Times New Roman"/>
          <w:sz w:val="28"/>
          <w:szCs w:val="28"/>
        </w:rPr>
        <w:t>The Appeal is disposed off accordingly</w:t>
      </w:r>
      <w:r w:rsidR="004B68A2" w:rsidRPr="007E4B55">
        <w:rPr>
          <w:rFonts w:ascii="Times New Roman" w:hAnsi="Times New Roman" w:cs="Times New Roman"/>
          <w:b/>
          <w:bCs/>
          <w:sz w:val="28"/>
          <w:szCs w:val="28"/>
        </w:rPr>
        <w:t>.</w:t>
      </w:r>
    </w:p>
    <w:p w:rsidR="00FA43F9" w:rsidRDefault="0078135A" w:rsidP="00775CD5">
      <w:pPr>
        <w:pStyle w:val="ListParagraph"/>
        <w:spacing w:line="480" w:lineRule="auto"/>
        <w:ind w:left="709" w:hanging="709"/>
        <w:jc w:val="both"/>
        <w:rPr>
          <w:rFonts w:ascii="Times New Roman" w:hAnsi="Times New Roman" w:cs="Times New Roman"/>
          <w:sz w:val="28"/>
          <w:szCs w:val="28"/>
        </w:rPr>
      </w:pPr>
      <w:r>
        <w:rPr>
          <w:rFonts w:ascii="Times New Roman" w:hAnsi="Times New Roman" w:cs="Times New Roman"/>
          <w:b/>
          <w:bCs/>
          <w:sz w:val="28"/>
          <w:szCs w:val="28"/>
        </w:rPr>
        <w:t>8</w:t>
      </w:r>
      <w:r w:rsidR="004B68A2" w:rsidRPr="004B68A2">
        <w:rPr>
          <w:rFonts w:ascii="Times New Roman" w:hAnsi="Times New Roman" w:cs="Times New Roman"/>
          <w:b/>
          <w:bCs/>
          <w:sz w:val="28"/>
          <w:szCs w:val="28"/>
        </w:rPr>
        <w:t>.</w:t>
      </w:r>
      <w:r w:rsidR="004B68A2" w:rsidRPr="004B68A2">
        <w:rPr>
          <w:rFonts w:ascii="Times New Roman" w:hAnsi="Times New Roman" w:cs="Times New Roman"/>
          <w:b/>
          <w:bCs/>
          <w:sz w:val="28"/>
          <w:szCs w:val="28"/>
        </w:rPr>
        <w:tab/>
      </w:r>
      <w:r w:rsidR="004B68A2" w:rsidRPr="004B68A2">
        <w:rPr>
          <w:rFonts w:ascii="Times New Roman" w:hAnsi="Times New Roman" w:cs="Times New Roman"/>
          <w:sz w:val="28"/>
          <w:szCs w:val="28"/>
        </w:rPr>
        <w:t>In case, the Appellant or the Respondent is not satisfied with the above decision, it is at liberty to seek appropriate remedy against</w:t>
      </w:r>
      <w:r w:rsidR="00775CD5">
        <w:rPr>
          <w:rFonts w:ascii="Times New Roman" w:hAnsi="Times New Roman" w:cs="Times New Roman"/>
          <w:sz w:val="28"/>
          <w:szCs w:val="28"/>
        </w:rPr>
        <w:t xml:space="preserve"> </w:t>
      </w:r>
      <w:r w:rsidR="004B68A2" w:rsidRPr="004B68A2">
        <w:rPr>
          <w:rFonts w:ascii="Times New Roman" w:hAnsi="Times New Roman" w:cs="Times New Roman"/>
          <w:sz w:val="28"/>
          <w:szCs w:val="28"/>
        </w:rPr>
        <w:t xml:space="preserve"> this</w:t>
      </w:r>
      <w:r w:rsidR="00775CD5">
        <w:rPr>
          <w:rFonts w:ascii="Times New Roman" w:hAnsi="Times New Roman" w:cs="Times New Roman"/>
          <w:sz w:val="28"/>
          <w:szCs w:val="28"/>
        </w:rPr>
        <w:t xml:space="preserve">  </w:t>
      </w:r>
      <w:r w:rsidR="004B68A2" w:rsidRPr="004B68A2">
        <w:rPr>
          <w:rFonts w:ascii="Times New Roman" w:hAnsi="Times New Roman" w:cs="Times New Roman"/>
          <w:sz w:val="28"/>
          <w:szCs w:val="28"/>
        </w:rPr>
        <w:t>order from the Appropriate Bodies</w:t>
      </w:r>
      <w:r w:rsidR="00775CD5">
        <w:rPr>
          <w:rFonts w:ascii="Times New Roman" w:hAnsi="Times New Roman" w:cs="Times New Roman"/>
          <w:sz w:val="28"/>
          <w:szCs w:val="28"/>
        </w:rPr>
        <w:t xml:space="preserve"> </w:t>
      </w:r>
      <w:r w:rsidR="004B68A2" w:rsidRPr="004B68A2">
        <w:rPr>
          <w:rFonts w:ascii="Times New Roman" w:hAnsi="Times New Roman" w:cs="Times New Roman"/>
          <w:sz w:val="28"/>
          <w:szCs w:val="28"/>
        </w:rPr>
        <w:t xml:space="preserve"> in </w:t>
      </w:r>
      <w:r w:rsidR="00775CD5">
        <w:rPr>
          <w:rFonts w:ascii="Times New Roman" w:hAnsi="Times New Roman" w:cs="Times New Roman"/>
          <w:sz w:val="28"/>
          <w:szCs w:val="28"/>
        </w:rPr>
        <w:t xml:space="preserve"> </w:t>
      </w:r>
      <w:r w:rsidR="004B68A2" w:rsidRPr="004B68A2">
        <w:rPr>
          <w:rFonts w:ascii="Times New Roman" w:hAnsi="Times New Roman" w:cs="Times New Roman"/>
          <w:sz w:val="28"/>
          <w:szCs w:val="28"/>
        </w:rPr>
        <w:t xml:space="preserve">accordance </w:t>
      </w:r>
    </w:p>
    <w:p w:rsidR="00775CD5" w:rsidRDefault="00775CD5" w:rsidP="006461E2">
      <w:pPr>
        <w:pStyle w:val="ListParagraph"/>
        <w:spacing w:line="480" w:lineRule="auto"/>
        <w:ind w:left="709"/>
        <w:jc w:val="both"/>
        <w:rPr>
          <w:rFonts w:ascii="Times New Roman" w:hAnsi="Times New Roman" w:cs="Times New Roman"/>
          <w:sz w:val="28"/>
          <w:szCs w:val="28"/>
        </w:rPr>
      </w:pPr>
    </w:p>
    <w:p w:rsidR="004B68A2" w:rsidRPr="0078135A" w:rsidRDefault="00FA43F9" w:rsidP="006461E2">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w</w:t>
      </w:r>
      <w:r w:rsidR="004B68A2" w:rsidRPr="0078135A">
        <w:rPr>
          <w:rFonts w:ascii="Times New Roman" w:hAnsi="Times New Roman" w:cs="Times New Roman"/>
          <w:sz w:val="28"/>
          <w:szCs w:val="28"/>
        </w:rPr>
        <w:t>ith Regulation 3.28 of the Punjab State Electricity Regulatory Commission (Forum and Ombudsman) Regulations-2016.</w:t>
      </w:r>
    </w:p>
    <w:p w:rsidR="00A852CA" w:rsidRPr="008D6F8B" w:rsidRDefault="00A852CA" w:rsidP="00A852CA">
      <w:pPr>
        <w:spacing w:line="480" w:lineRule="auto"/>
        <w:ind w:left="720"/>
        <w:jc w:val="both"/>
        <w:rPr>
          <w:rFonts w:ascii="Times New Roman" w:hAnsi="Times New Roman" w:cs="Times New Roman"/>
          <w:sz w:val="28"/>
          <w:szCs w:val="28"/>
        </w:rPr>
      </w:pPr>
    </w:p>
    <w:p w:rsidR="00A852CA" w:rsidRPr="008D6F8B" w:rsidRDefault="00DD004A" w:rsidP="00A852CA">
      <w:pPr>
        <w:pStyle w:val="NoSpacing"/>
        <w:ind w:left="3600"/>
        <w:jc w:val="both"/>
        <w:rPr>
          <w:rFonts w:ascii="Times New Roman" w:hAnsi="Times New Roman" w:cs="Times New Roman"/>
          <w:sz w:val="28"/>
          <w:szCs w:val="28"/>
        </w:rPr>
      </w:pPr>
      <w:r>
        <w:rPr>
          <w:rFonts w:ascii="Times New Roman" w:hAnsi="Times New Roman" w:cs="Times New Roman"/>
          <w:sz w:val="28"/>
          <w:szCs w:val="28"/>
        </w:rPr>
        <w:tab/>
      </w:r>
      <w:r w:rsidR="00FA0DCE">
        <w:rPr>
          <w:rFonts w:ascii="Times New Roman" w:hAnsi="Times New Roman" w:cs="Times New Roman"/>
          <w:sz w:val="28"/>
          <w:szCs w:val="28"/>
        </w:rPr>
        <w:t xml:space="preserve">        </w:t>
      </w:r>
      <w:r w:rsidR="00A852CA" w:rsidRPr="008D6F8B">
        <w:rPr>
          <w:rFonts w:ascii="Times New Roman" w:hAnsi="Times New Roman" w:cs="Times New Roman"/>
          <w:sz w:val="28"/>
          <w:szCs w:val="28"/>
        </w:rPr>
        <w:t>(GURINDER JIT SINGH)</w:t>
      </w:r>
    </w:p>
    <w:p w:rsidR="00A852CA" w:rsidRPr="008D6F8B" w:rsidRDefault="00A852CA" w:rsidP="00DD004A">
      <w:pPr>
        <w:pStyle w:val="NoSpacing"/>
        <w:ind w:left="709"/>
        <w:jc w:val="both"/>
        <w:rPr>
          <w:rFonts w:ascii="Times New Roman" w:hAnsi="Times New Roman" w:cs="Times New Roman"/>
          <w:sz w:val="28"/>
          <w:szCs w:val="28"/>
        </w:rPr>
      </w:pPr>
      <w:r>
        <w:rPr>
          <w:rFonts w:ascii="Times New Roman" w:hAnsi="Times New Roman" w:cs="Times New Roman"/>
          <w:sz w:val="28"/>
          <w:szCs w:val="28"/>
        </w:rPr>
        <w:t>November</w:t>
      </w:r>
      <w:r w:rsidR="00154607">
        <w:rPr>
          <w:rFonts w:ascii="Times New Roman" w:hAnsi="Times New Roman" w:cs="Times New Roman"/>
          <w:sz w:val="28"/>
          <w:szCs w:val="28"/>
        </w:rPr>
        <w:t xml:space="preserve"> 18</w:t>
      </w:r>
      <w:r w:rsidRPr="008D6F8B">
        <w:rPr>
          <w:rFonts w:ascii="Times New Roman" w:hAnsi="Times New Roman" w:cs="Times New Roman"/>
          <w:sz w:val="28"/>
          <w:szCs w:val="28"/>
        </w:rPr>
        <w:t>,  2020</w:t>
      </w:r>
      <w:r w:rsidRPr="008D6F8B">
        <w:rPr>
          <w:rFonts w:ascii="Times New Roman" w:hAnsi="Times New Roman" w:cs="Times New Roman"/>
          <w:sz w:val="28"/>
          <w:szCs w:val="28"/>
        </w:rPr>
        <w:tab/>
      </w:r>
      <w:r w:rsidRPr="008D6F8B">
        <w:rPr>
          <w:rFonts w:ascii="Times New Roman" w:hAnsi="Times New Roman" w:cs="Times New Roman"/>
          <w:sz w:val="28"/>
          <w:szCs w:val="28"/>
        </w:rPr>
        <w:tab/>
      </w:r>
      <w:r w:rsidRPr="008D6F8B">
        <w:rPr>
          <w:rFonts w:ascii="Times New Roman" w:hAnsi="Times New Roman" w:cs="Times New Roman"/>
          <w:sz w:val="28"/>
          <w:szCs w:val="28"/>
        </w:rPr>
        <w:tab/>
      </w:r>
      <w:r w:rsidR="00FA0DCE">
        <w:rPr>
          <w:rFonts w:ascii="Times New Roman" w:hAnsi="Times New Roman" w:cs="Times New Roman"/>
          <w:sz w:val="28"/>
          <w:szCs w:val="28"/>
        </w:rPr>
        <w:t xml:space="preserve">   </w:t>
      </w:r>
      <w:r w:rsidRPr="008D6F8B">
        <w:rPr>
          <w:rFonts w:ascii="Times New Roman" w:hAnsi="Times New Roman" w:cs="Times New Roman"/>
          <w:sz w:val="28"/>
          <w:szCs w:val="28"/>
        </w:rPr>
        <w:t>Lokpal (Ombudsman)</w:t>
      </w:r>
    </w:p>
    <w:p w:rsidR="00A852CA" w:rsidRPr="008D6F8B" w:rsidRDefault="00A852CA" w:rsidP="00DD004A">
      <w:pPr>
        <w:pStyle w:val="NoSpacing"/>
        <w:ind w:left="709"/>
        <w:jc w:val="both"/>
        <w:rPr>
          <w:rFonts w:ascii="Times New Roman" w:hAnsi="Times New Roman" w:cs="Times New Roman"/>
          <w:sz w:val="28"/>
          <w:szCs w:val="28"/>
        </w:rPr>
      </w:pPr>
      <w:r w:rsidRPr="008D6F8B">
        <w:rPr>
          <w:rFonts w:ascii="Times New Roman" w:hAnsi="Times New Roman" w:cs="Times New Roman"/>
          <w:sz w:val="28"/>
          <w:szCs w:val="28"/>
        </w:rPr>
        <w:t>S.A.S. Nagar (Mohali)</w:t>
      </w:r>
      <w:r w:rsidRPr="008D6F8B">
        <w:rPr>
          <w:rFonts w:ascii="Times New Roman" w:hAnsi="Times New Roman" w:cs="Times New Roman"/>
          <w:sz w:val="28"/>
          <w:szCs w:val="28"/>
        </w:rPr>
        <w:tab/>
      </w:r>
      <w:r w:rsidRPr="008D6F8B">
        <w:rPr>
          <w:rFonts w:ascii="Times New Roman" w:hAnsi="Times New Roman" w:cs="Times New Roman"/>
          <w:sz w:val="28"/>
          <w:szCs w:val="28"/>
        </w:rPr>
        <w:tab/>
      </w:r>
      <w:r w:rsidR="00DD004A">
        <w:rPr>
          <w:rFonts w:ascii="Times New Roman" w:hAnsi="Times New Roman" w:cs="Times New Roman"/>
          <w:sz w:val="28"/>
          <w:szCs w:val="28"/>
        </w:rPr>
        <w:tab/>
      </w:r>
      <w:r w:rsidR="00FA0DCE">
        <w:rPr>
          <w:rFonts w:ascii="Times New Roman" w:hAnsi="Times New Roman" w:cs="Times New Roman"/>
          <w:sz w:val="28"/>
          <w:szCs w:val="28"/>
        </w:rPr>
        <w:t xml:space="preserve">    </w:t>
      </w:r>
      <w:r w:rsidRPr="008D6F8B">
        <w:rPr>
          <w:rFonts w:ascii="Times New Roman" w:hAnsi="Times New Roman" w:cs="Times New Roman"/>
          <w:sz w:val="28"/>
          <w:szCs w:val="28"/>
        </w:rPr>
        <w:t>Electricity, Punjab.</w:t>
      </w:r>
    </w:p>
    <w:p w:rsidR="00F51895" w:rsidRPr="00C91B43" w:rsidRDefault="00F51895" w:rsidP="00C91B43">
      <w:pPr>
        <w:rPr>
          <w:rFonts w:ascii="Times New Roman" w:hAnsi="Times New Roman" w:cs="Times New Roman"/>
          <w:sz w:val="28"/>
          <w:szCs w:val="28"/>
        </w:rPr>
      </w:pPr>
      <w:bookmarkStart w:id="0" w:name="_GoBack"/>
      <w:bookmarkEnd w:id="0"/>
    </w:p>
    <w:sectPr w:rsidR="00F51895" w:rsidRPr="00C91B43" w:rsidSect="008956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8C0" w:rsidRDefault="006438C0" w:rsidP="00987612">
      <w:pPr>
        <w:spacing w:after="0" w:line="240" w:lineRule="auto"/>
      </w:pPr>
      <w:r>
        <w:separator/>
      </w:r>
    </w:p>
  </w:endnote>
  <w:endnote w:type="continuationSeparator" w:id="1">
    <w:p w:rsidR="006438C0" w:rsidRDefault="006438C0"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FA" w:rsidRDefault="00892B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58" w:rsidRPr="00987612" w:rsidRDefault="003A5258">
    <w:pPr>
      <w:pStyle w:val="Footer"/>
    </w:pPr>
    <w:r>
      <w:t>OEP</w:t>
    </w:r>
    <w:r>
      <w:tab/>
      <w:t xml:space="preserve">                                                                                                     A-50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FA" w:rsidRDefault="00892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8C0" w:rsidRDefault="006438C0" w:rsidP="00987612">
      <w:pPr>
        <w:spacing w:after="0" w:line="240" w:lineRule="auto"/>
      </w:pPr>
      <w:r>
        <w:separator/>
      </w:r>
    </w:p>
  </w:footnote>
  <w:footnote w:type="continuationSeparator" w:id="1">
    <w:p w:rsidR="006438C0" w:rsidRDefault="006438C0"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FA" w:rsidRDefault="00892BFA">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519157" o:spid="_x0000_s16386"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3A5258" w:rsidRDefault="00892BFA">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519158" o:spid="_x0000_s16387"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10</w:t>
          </w:r>
        </w:fldSimple>
      </w:p>
    </w:sdtContent>
  </w:sdt>
  <w:p w:rsidR="003A5258" w:rsidRDefault="003A52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FA" w:rsidRDefault="00892BFA">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519156" o:spid="_x0000_s16385"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7B2F14"/>
    <w:multiLevelType w:val="hybridMultilevel"/>
    <w:tmpl w:val="869E0238"/>
    <w:lvl w:ilvl="0" w:tplc="5F7A5BD6">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7033EE"/>
    <w:multiLevelType w:val="hybridMultilevel"/>
    <w:tmpl w:val="3DB26AE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6873C2F"/>
    <w:multiLevelType w:val="hybridMultilevel"/>
    <w:tmpl w:val="4926AA58"/>
    <w:lvl w:ilvl="0" w:tplc="E670EECA">
      <w:start w:val="1"/>
      <w:numFmt w:val="lowerRoman"/>
      <w:lvlText w:val="%1)"/>
      <w:lvlJc w:val="left"/>
      <w:pPr>
        <w:ind w:left="1504" w:hanging="720"/>
      </w:pPr>
      <w:rPr>
        <w:rFonts w:hint="default"/>
      </w:rPr>
    </w:lvl>
    <w:lvl w:ilvl="1" w:tplc="40090019" w:tentative="1">
      <w:start w:val="1"/>
      <w:numFmt w:val="lowerLetter"/>
      <w:lvlText w:val="%2."/>
      <w:lvlJc w:val="left"/>
      <w:pPr>
        <w:ind w:left="1864" w:hanging="360"/>
      </w:pPr>
    </w:lvl>
    <w:lvl w:ilvl="2" w:tplc="4009001B" w:tentative="1">
      <w:start w:val="1"/>
      <w:numFmt w:val="lowerRoman"/>
      <w:lvlText w:val="%3."/>
      <w:lvlJc w:val="right"/>
      <w:pPr>
        <w:ind w:left="2584" w:hanging="180"/>
      </w:pPr>
    </w:lvl>
    <w:lvl w:ilvl="3" w:tplc="4009000F" w:tentative="1">
      <w:start w:val="1"/>
      <w:numFmt w:val="decimal"/>
      <w:lvlText w:val="%4."/>
      <w:lvlJc w:val="left"/>
      <w:pPr>
        <w:ind w:left="3304" w:hanging="360"/>
      </w:pPr>
    </w:lvl>
    <w:lvl w:ilvl="4" w:tplc="40090019" w:tentative="1">
      <w:start w:val="1"/>
      <w:numFmt w:val="lowerLetter"/>
      <w:lvlText w:val="%5."/>
      <w:lvlJc w:val="left"/>
      <w:pPr>
        <w:ind w:left="4024" w:hanging="360"/>
      </w:pPr>
    </w:lvl>
    <w:lvl w:ilvl="5" w:tplc="4009001B" w:tentative="1">
      <w:start w:val="1"/>
      <w:numFmt w:val="lowerRoman"/>
      <w:lvlText w:val="%6."/>
      <w:lvlJc w:val="right"/>
      <w:pPr>
        <w:ind w:left="4744" w:hanging="180"/>
      </w:pPr>
    </w:lvl>
    <w:lvl w:ilvl="6" w:tplc="4009000F" w:tentative="1">
      <w:start w:val="1"/>
      <w:numFmt w:val="decimal"/>
      <w:lvlText w:val="%7."/>
      <w:lvlJc w:val="left"/>
      <w:pPr>
        <w:ind w:left="5464" w:hanging="360"/>
      </w:pPr>
    </w:lvl>
    <w:lvl w:ilvl="7" w:tplc="40090019" w:tentative="1">
      <w:start w:val="1"/>
      <w:numFmt w:val="lowerLetter"/>
      <w:lvlText w:val="%8."/>
      <w:lvlJc w:val="left"/>
      <w:pPr>
        <w:ind w:left="6184" w:hanging="360"/>
      </w:pPr>
    </w:lvl>
    <w:lvl w:ilvl="8" w:tplc="4009001B" w:tentative="1">
      <w:start w:val="1"/>
      <w:numFmt w:val="lowerRoman"/>
      <w:lvlText w:val="%9."/>
      <w:lvlJc w:val="right"/>
      <w:pPr>
        <w:ind w:left="6904" w:hanging="180"/>
      </w:pPr>
    </w:lvl>
  </w:abstractNum>
  <w:abstractNum w:abstractNumId="11">
    <w:nsid w:val="26D328CB"/>
    <w:multiLevelType w:val="hybridMultilevel"/>
    <w:tmpl w:val="B256263C"/>
    <w:lvl w:ilvl="0" w:tplc="E458A20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2">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3">
    <w:nsid w:val="389B4625"/>
    <w:multiLevelType w:val="hybridMultilevel"/>
    <w:tmpl w:val="5BFAE482"/>
    <w:lvl w:ilvl="0" w:tplc="F822F51A">
      <w:start w:val="1"/>
      <w:numFmt w:val="lowerRoman"/>
      <w:lvlText w:val="(%1)"/>
      <w:lvlJc w:val="left"/>
      <w:pPr>
        <w:ind w:left="862"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900044F"/>
    <w:multiLevelType w:val="hybridMultilevel"/>
    <w:tmpl w:val="7ED412F8"/>
    <w:lvl w:ilvl="0" w:tplc="40090017">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5">
    <w:nsid w:val="3C567139"/>
    <w:multiLevelType w:val="hybridMultilevel"/>
    <w:tmpl w:val="412C8A04"/>
    <w:lvl w:ilvl="0" w:tplc="F2729BE6">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6">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780241"/>
    <w:multiLevelType w:val="hybridMultilevel"/>
    <w:tmpl w:val="4C4669FC"/>
    <w:lvl w:ilvl="0" w:tplc="E278A9AA">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8">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21">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72BF5622"/>
    <w:multiLevelType w:val="hybridMultilevel"/>
    <w:tmpl w:val="A568F4DA"/>
    <w:lvl w:ilvl="0" w:tplc="B72E04A6">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5">
    <w:nsid w:val="7F2F7108"/>
    <w:multiLevelType w:val="hybridMultilevel"/>
    <w:tmpl w:val="BABA081E"/>
    <w:lvl w:ilvl="0" w:tplc="B7468D3E">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0"/>
  </w:num>
  <w:num w:numId="5">
    <w:abstractNumId w:val="19"/>
  </w:num>
  <w:num w:numId="6">
    <w:abstractNumId w:val="2"/>
  </w:num>
  <w:num w:numId="7">
    <w:abstractNumId w:val="9"/>
  </w:num>
  <w:num w:numId="8">
    <w:abstractNumId w:val="12"/>
  </w:num>
  <w:num w:numId="9">
    <w:abstractNumId w:val="23"/>
  </w:num>
  <w:num w:numId="10">
    <w:abstractNumId w:val="1"/>
  </w:num>
  <w:num w:numId="11">
    <w:abstractNumId w:val="18"/>
  </w:num>
  <w:num w:numId="12">
    <w:abstractNumId w:val="20"/>
  </w:num>
  <w:num w:numId="13">
    <w:abstractNumId w:val="7"/>
  </w:num>
  <w:num w:numId="14">
    <w:abstractNumId w:val="22"/>
  </w:num>
  <w:num w:numId="15">
    <w:abstractNumId w:val="13"/>
  </w:num>
  <w:num w:numId="16">
    <w:abstractNumId w:val="5"/>
  </w:num>
  <w:num w:numId="17">
    <w:abstractNumId w:val="16"/>
  </w:num>
  <w:num w:numId="18">
    <w:abstractNumId w:val="14"/>
  </w:num>
  <w:num w:numId="19">
    <w:abstractNumId w:val="17"/>
  </w:num>
  <w:num w:numId="20">
    <w:abstractNumId w:val="24"/>
  </w:num>
  <w:num w:numId="21">
    <w:abstractNumId w:val="25"/>
  </w:num>
  <w:num w:numId="22">
    <w:abstractNumId w:val="15"/>
  </w:num>
  <w:num w:numId="23">
    <w:abstractNumId w:val="6"/>
  </w:num>
  <w:num w:numId="24">
    <w:abstractNumId w:val="3"/>
  </w:num>
  <w:num w:numId="25">
    <w:abstractNumId w:val="10"/>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232AE6"/>
    <w:rsid w:val="000016A2"/>
    <w:rsid w:val="0000457F"/>
    <w:rsid w:val="000048E2"/>
    <w:rsid w:val="00006BF0"/>
    <w:rsid w:val="0001010C"/>
    <w:rsid w:val="000134F1"/>
    <w:rsid w:val="00014920"/>
    <w:rsid w:val="00014A31"/>
    <w:rsid w:val="00016502"/>
    <w:rsid w:val="00016888"/>
    <w:rsid w:val="00016D27"/>
    <w:rsid w:val="00020149"/>
    <w:rsid w:val="00021146"/>
    <w:rsid w:val="00021BDB"/>
    <w:rsid w:val="000223CE"/>
    <w:rsid w:val="000224B0"/>
    <w:rsid w:val="0002506E"/>
    <w:rsid w:val="00026B8F"/>
    <w:rsid w:val="00026BF3"/>
    <w:rsid w:val="0003210F"/>
    <w:rsid w:val="00034825"/>
    <w:rsid w:val="00034E8C"/>
    <w:rsid w:val="00037203"/>
    <w:rsid w:val="0003773A"/>
    <w:rsid w:val="000377AF"/>
    <w:rsid w:val="0004164C"/>
    <w:rsid w:val="000434A7"/>
    <w:rsid w:val="00046CD1"/>
    <w:rsid w:val="00046DE9"/>
    <w:rsid w:val="00047DDC"/>
    <w:rsid w:val="0005012E"/>
    <w:rsid w:val="00050BF7"/>
    <w:rsid w:val="0005172B"/>
    <w:rsid w:val="00052D74"/>
    <w:rsid w:val="00053D5E"/>
    <w:rsid w:val="000556EF"/>
    <w:rsid w:val="00060083"/>
    <w:rsid w:val="0006176F"/>
    <w:rsid w:val="00062D6A"/>
    <w:rsid w:val="000635C2"/>
    <w:rsid w:val="000645CE"/>
    <w:rsid w:val="0007241A"/>
    <w:rsid w:val="0007792F"/>
    <w:rsid w:val="000801C0"/>
    <w:rsid w:val="00080694"/>
    <w:rsid w:val="00082268"/>
    <w:rsid w:val="00082366"/>
    <w:rsid w:val="000853B6"/>
    <w:rsid w:val="000874C9"/>
    <w:rsid w:val="00087A9F"/>
    <w:rsid w:val="00091381"/>
    <w:rsid w:val="00092550"/>
    <w:rsid w:val="00093866"/>
    <w:rsid w:val="0009456A"/>
    <w:rsid w:val="00094CBD"/>
    <w:rsid w:val="000956FC"/>
    <w:rsid w:val="00097C20"/>
    <w:rsid w:val="000A0806"/>
    <w:rsid w:val="000A0A41"/>
    <w:rsid w:val="000A121E"/>
    <w:rsid w:val="000A2655"/>
    <w:rsid w:val="000A66F2"/>
    <w:rsid w:val="000A6923"/>
    <w:rsid w:val="000B099C"/>
    <w:rsid w:val="000B116D"/>
    <w:rsid w:val="000B2097"/>
    <w:rsid w:val="000B294D"/>
    <w:rsid w:val="000B37E8"/>
    <w:rsid w:val="000B3D32"/>
    <w:rsid w:val="000B65F1"/>
    <w:rsid w:val="000B7E3A"/>
    <w:rsid w:val="000C2B9E"/>
    <w:rsid w:val="000C3319"/>
    <w:rsid w:val="000C45EB"/>
    <w:rsid w:val="000C4806"/>
    <w:rsid w:val="000C6F0F"/>
    <w:rsid w:val="000D1BC8"/>
    <w:rsid w:val="000D2741"/>
    <w:rsid w:val="000D33B3"/>
    <w:rsid w:val="000D3C33"/>
    <w:rsid w:val="000D5603"/>
    <w:rsid w:val="000D5903"/>
    <w:rsid w:val="000D5E55"/>
    <w:rsid w:val="000D6BE7"/>
    <w:rsid w:val="000D7C28"/>
    <w:rsid w:val="000E0A50"/>
    <w:rsid w:val="000E3845"/>
    <w:rsid w:val="000E39CF"/>
    <w:rsid w:val="000E68CC"/>
    <w:rsid w:val="000E791A"/>
    <w:rsid w:val="000F1521"/>
    <w:rsid w:val="000F566B"/>
    <w:rsid w:val="000F7A02"/>
    <w:rsid w:val="000F7C92"/>
    <w:rsid w:val="000F7DBC"/>
    <w:rsid w:val="000F7FA1"/>
    <w:rsid w:val="001036CA"/>
    <w:rsid w:val="00104438"/>
    <w:rsid w:val="00104BEF"/>
    <w:rsid w:val="00104FA6"/>
    <w:rsid w:val="001055FB"/>
    <w:rsid w:val="00106AF8"/>
    <w:rsid w:val="00111A39"/>
    <w:rsid w:val="001144C0"/>
    <w:rsid w:val="00114FA0"/>
    <w:rsid w:val="0011602D"/>
    <w:rsid w:val="00116B76"/>
    <w:rsid w:val="00117124"/>
    <w:rsid w:val="00117B73"/>
    <w:rsid w:val="00120121"/>
    <w:rsid w:val="00120147"/>
    <w:rsid w:val="001231C5"/>
    <w:rsid w:val="0012466D"/>
    <w:rsid w:val="00126D70"/>
    <w:rsid w:val="00126EEA"/>
    <w:rsid w:val="00127A24"/>
    <w:rsid w:val="00131382"/>
    <w:rsid w:val="00132D46"/>
    <w:rsid w:val="00134D29"/>
    <w:rsid w:val="001352B8"/>
    <w:rsid w:val="001359FF"/>
    <w:rsid w:val="00141F4A"/>
    <w:rsid w:val="00141FCA"/>
    <w:rsid w:val="0014276E"/>
    <w:rsid w:val="00142A96"/>
    <w:rsid w:val="00145264"/>
    <w:rsid w:val="001467C2"/>
    <w:rsid w:val="00150189"/>
    <w:rsid w:val="001505D2"/>
    <w:rsid w:val="00150A2D"/>
    <w:rsid w:val="001539B9"/>
    <w:rsid w:val="00154607"/>
    <w:rsid w:val="001549B5"/>
    <w:rsid w:val="001604BE"/>
    <w:rsid w:val="00161CB1"/>
    <w:rsid w:val="00162AE1"/>
    <w:rsid w:val="0016486B"/>
    <w:rsid w:val="0016489D"/>
    <w:rsid w:val="00164ABE"/>
    <w:rsid w:val="00165A10"/>
    <w:rsid w:val="00165AA3"/>
    <w:rsid w:val="0016637B"/>
    <w:rsid w:val="00166E78"/>
    <w:rsid w:val="0017027E"/>
    <w:rsid w:val="00170F14"/>
    <w:rsid w:val="001721B4"/>
    <w:rsid w:val="00173426"/>
    <w:rsid w:val="00174092"/>
    <w:rsid w:val="00174678"/>
    <w:rsid w:val="00174B7A"/>
    <w:rsid w:val="00176046"/>
    <w:rsid w:val="00176A39"/>
    <w:rsid w:val="00177923"/>
    <w:rsid w:val="0018033A"/>
    <w:rsid w:val="0018358B"/>
    <w:rsid w:val="00183E2C"/>
    <w:rsid w:val="00190517"/>
    <w:rsid w:val="001914AE"/>
    <w:rsid w:val="0019173F"/>
    <w:rsid w:val="00191E1E"/>
    <w:rsid w:val="001923EE"/>
    <w:rsid w:val="00193892"/>
    <w:rsid w:val="00194A49"/>
    <w:rsid w:val="00197830"/>
    <w:rsid w:val="00197CD7"/>
    <w:rsid w:val="001A1771"/>
    <w:rsid w:val="001A1BFE"/>
    <w:rsid w:val="001A3D05"/>
    <w:rsid w:val="001A42E6"/>
    <w:rsid w:val="001A6F03"/>
    <w:rsid w:val="001B1A5A"/>
    <w:rsid w:val="001B2536"/>
    <w:rsid w:val="001B452D"/>
    <w:rsid w:val="001B5B3D"/>
    <w:rsid w:val="001B5C6A"/>
    <w:rsid w:val="001B76C7"/>
    <w:rsid w:val="001B7CB6"/>
    <w:rsid w:val="001C16BF"/>
    <w:rsid w:val="001C2660"/>
    <w:rsid w:val="001C2E5E"/>
    <w:rsid w:val="001C51AE"/>
    <w:rsid w:val="001C5283"/>
    <w:rsid w:val="001C5B56"/>
    <w:rsid w:val="001D37C5"/>
    <w:rsid w:val="001D4DA9"/>
    <w:rsid w:val="001E2BC1"/>
    <w:rsid w:val="001E2C12"/>
    <w:rsid w:val="001E33CF"/>
    <w:rsid w:val="001E3D4E"/>
    <w:rsid w:val="001E3E03"/>
    <w:rsid w:val="001E4FBD"/>
    <w:rsid w:val="001E5C61"/>
    <w:rsid w:val="001E608C"/>
    <w:rsid w:val="001E7A61"/>
    <w:rsid w:val="001F0C16"/>
    <w:rsid w:val="001F16AA"/>
    <w:rsid w:val="001F1801"/>
    <w:rsid w:val="001F45CE"/>
    <w:rsid w:val="001F70E8"/>
    <w:rsid w:val="001F76A8"/>
    <w:rsid w:val="0020235C"/>
    <w:rsid w:val="00202408"/>
    <w:rsid w:val="002024DE"/>
    <w:rsid w:val="00202730"/>
    <w:rsid w:val="002059BA"/>
    <w:rsid w:val="0020647A"/>
    <w:rsid w:val="0020692D"/>
    <w:rsid w:val="00207B25"/>
    <w:rsid w:val="00210353"/>
    <w:rsid w:val="00210A18"/>
    <w:rsid w:val="00213726"/>
    <w:rsid w:val="00213DCA"/>
    <w:rsid w:val="002166D0"/>
    <w:rsid w:val="0021706B"/>
    <w:rsid w:val="00217327"/>
    <w:rsid w:val="0022142D"/>
    <w:rsid w:val="00221707"/>
    <w:rsid w:val="00221B25"/>
    <w:rsid w:val="00222C57"/>
    <w:rsid w:val="002242F8"/>
    <w:rsid w:val="00225668"/>
    <w:rsid w:val="00226A7F"/>
    <w:rsid w:val="00227078"/>
    <w:rsid w:val="00232AE6"/>
    <w:rsid w:val="002341CD"/>
    <w:rsid w:val="002377B5"/>
    <w:rsid w:val="00237CFA"/>
    <w:rsid w:val="00237CFC"/>
    <w:rsid w:val="002410E2"/>
    <w:rsid w:val="00241BDF"/>
    <w:rsid w:val="00241F88"/>
    <w:rsid w:val="0024307F"/>
    <w:rsid w:val="00243663"/>
    <w:rsid w:val="0024383F"/>
    <w:rsid w:val="00245B31"/>
    <w:rsid w:val="00246365"/>
    <w:rsid w:val="00246CFD"/>
    <w:rsid w:val="002516EE"/>
    <w:rsid w:val="00251FDC"/>
    <w:rsid w:val="002531A2"/>
    <w:rsid w:val="002548C7"/>
    <w:rsid w:val="00256456"/>
    <w:rsid w:val="002570BF"/>
    <w:rsid w:val="002572C3"/>
    <w:rsid w:val="002634BB"/>
    <w:rsid w:val="0026437F"/>
    <w:rsid w:val="002644B6"/>
    <w:rsid w:val="00264D74"/>
    <w:rsid w:val="00270455"/>
    <w:rsid w:val="002751AC"/>
    <w:rsid w:val="0027597B"/>
    <w:rsid w:val="00277964"/>
    <w:rsid w:val="00282C81"/>
    <w:rsid w:val="002833A1"/>
    <w:rsid w:val="00285BB3"/>
    <w:rsid w:val="00286F4B"/>
    <w:rsid w:val="00290233"/>
    <w:rsid w:val="00290F04"/>
    <w:rsid w:val="0029183A"/>
    <w:rsid w:val="0029254A"/>
    <w:rsid w:val="00293460"/>
    <w:rsid w:val="00293B31"/>
    <w:rsid w:val="002A300B"/>
    <w:rsid w:val="002A3030"/>
    <w:rsid w:val="002A6376"/>
    <w:rsid w:val="002A792E"/>
    <w:rsid w:val="002B0D32"/>
    <w:rsid w:val="002C0A05"/>
    <w:rsid w:val="002C3A6A"/>
    <w:rsid w:val="002C5985"/>
    <w:rsid w:val="002C69D8"/>
    <w:rsid w:val="002C7009"/>
    <w:rsid w:val="002D0D17"/>
    <w:rsid w:val="002D1A03"/>
    <w:rsid w:val="002D52B6"/>
    <w:rsid w:val="002D5A4A"/>
    <w:rsid w:val="002D798B"/>
    <w:rsid w:val="002E1A66"/>
    <w:rsid w:val="002E36DA"/>
    <w:rsid w:val="002E74D2"/>
    <w:rsid w:val="002F0363"/>
    <w:rsid w:val="002F3AA4"/>
    <w:rsid w:val="002F6FB3"/>
    <w:rsid w:val="00301016"/>
    <w:rsid w:val="00302F27"/>
    <w:rsid w:val="00304844"/>
    <w:rsid w:val="00305425"/>
    <w:rsid w:val="003056AC"/>
    <w:rsid w:val="00310319"/>
    <w:rsid w:val="00314A19"/>
    <w:rsid w:val="003167BB"/>
    <w:rsid w:val="0032494C"/>
    <w:rsid w:val="003271D2"/>
    <w:rsid w:val="0032740E"/>
    <w:rsid w:val="0033025E"/>
    <w:rsid w:val="00331B11"/>
    <w:rsid w:val="00334575"/>
    <w:rsid w:val="003348AB"/>
    <w:rsid w:val="003366EE"/>
    <w:rsid w:val="00336A07"/>
    <w:rsid w:val="00337227"/>
    <w:rsid w:val="00341E2E"/>
    <w:rsid w:val="00344F60"/>
    <w:rsid w:val="00346060"/>
    <w:rsid w:val="003463B7"/>
    <w:rsid w:val="00346C03"/>
    <w:rsid w:val="00346CE9"/>
    <w:rsid w:val="00353F54"/>
    <w:rsid w:val="00354B4E"/>
    <w:rsid w:val="00354C00"/>
    <w:rsid w:val="003557BA"/>
    <w:rsid w:val="00355F00"/>
    <w:rsid w:val="00356034"/>
    <w:rsid w:val="00356544"/>
    <w:rsid w:val="00356E1A"/>
    <w:rsid w:val="003575D3"/>
    <w:rsid w:val="00362571"/>
    <w:rsid w:val="00363AB1"/>
    <w:rsid w:val="003653EE"/>
    <w:rsid w:val="003678E2"/>
    <w:rsid w:val="00370421"/>
    <w:rsid w:val="00372ACE"/>
    <w:rsid w:val="00372AE4"/>
    <w:rsid w:val="00374563"/>
    <w:rsid w:val="00374E7D"/>
    <w:rsid w:val="00376343"/>
    <w:rsid w:val="00381492"/>
    <w:rsid w:val="00382037"/>
    <w:rsid w:val="00383F9D"/>
    <w:rsid w:val="003848CD"/>
    <w:rsid w:val="003865E3"/>
    <w:rsid w:val="00390F0E"/>
    <w:rsid w:val="00391CF4"/>
    <w:rsid w:val="00392648"/>
    <w:rsid w:val="00394E81"/>
    <w:rsid w:val="00397D8F"/>
    <w:rsid w:val="00397F2F"/>
    <w:rsid w:val="003A142E"/>
    <w:rsid w:val="003A1DFD"/>
    <w:rsid w:val="003A2388"/>
    <w:rsid w:val="003A3761"/>
    <w:rsid w:val="003A5258"/>
    <w:rsid w:val="003A5CF8"/>
    <w:rsid w:val="003B0392"/>
    <w:rsid w:val="003B16B6"/>
    <w:rsid w:val="003B4B2C"/>
    <w:rsid w:val="003B6260"/>
    <w:rsid w:val="003C1B54"/>
    <w:rsid w:val="003C22E1"/>
    <w:rsid w:val="003C3BD0"/>
    <w:rsid w:val="003C4B32"/>
    <w:rsid w:val="003C6CA5"/>
    <w:rsid w:val="003D00FE"/>
    <w:rsid w:val="003D02CA"/>
    <w:rsid w:val="003D3237"/>
    <w:rsid w:val="003D3443"/>
    <w:rsid w:val="003D5292"/>
    <w:rsid w:val="003D7FB8"/>
    <w:rsid w:val="003E0D4B"/>
    <w:rsid w:val="003E17EE"/>
    <w:rsid w:val="003E2386"/>
    <w:rsid w:val="003E23C8"/>
    <w:rsid w:val="003E2531"/>
    <w:rsid w:val="003E266D"/>
    <w:rsid w:val="003E555D"/>
    <w:rsid w:val="003E5B97"/>
    <w:rsid w:val="003E7976"/>
    <w:rsid w:val="003F09D5"/>
    <w:rsid w:val="003F14E9"/>
    <w:rsid w:val="003F297E"/>
    <w:rsid w:val="003F4099"/>
    <w:rsid w:val="003F4622"/>
    <w:rsid w:val="003F47C6"/>
    <w:rsid w:val="003F4B8E"/>
    <w:rsid w:val="003F5FE1"/>
    <w:rsid w:val="004011F6"/>
    <w:rsid w:val="0040219E"/>
    <w:rsid w:val="00404FBD"/>
    <w:rsid w:val="004052DF"/>
    <w:rsid w:val="00405746"/>
    <w:rsid w:val="00406197"/>
    <w:rsid w:val="004120DE"/>
    <w:rsid w:val="004124EC"/>
    <w:rsid w:val="00412766"/>
    <w:rsid w:val="004154C4"/>
    <w:rsid w:val="0041719D"/>
    <w:rsid w:val="00417D2A"/>
    <w:rsid w:val="00421398"/>
    <w:rsid w:val="00421D53"/>
    <w:rsid w:val="00421E99"/>
    <w:rsid w:val="00422794"/>
    <w:rsid w:val="004231B9"/>
    <w:rsid w:val="004234D2"/>
    <w:rsid w:val="00424549"/>
    <w:rsid w:val="00424999"/>
    <w:rsid w:val="00427573"/>
    <w:rsid w:val="004275E5"/>
    <w:rsid w:val="00427C0D"/>
    <w:rsid w:val="004307B0"/>
    <w:rsid w:val="00430CEE"/>
    <w:rsid w:val="00432423"/>
    <w:rsid w:val="00432EFD"/>
    <w:rsid w:val="00433543"/>
    <w:rsid w:val="00434D71"/>
    <w:rsid w:val="00436643"/>
    <w:rsid w:val="00436BAB"/>
    <w:rsid w:val="0044011D"/>
    <w:rsid w:val="004424EE"/>
    <w:rsid w:val="00443727"/>
    <w:rsid w:val="00443C2E"/>
    <w:rsid w:val="0044446A"/>
    <w:rsid w:val="00446394"/>
    <w:rsid w:val="00446664"/>
    <w:rsid w:val="00446E56"/>
    <w:rsid w:val="00447233"/>
    <w:rsid w:val="00447AD4"/>
    <w:rsid w:val="00450B54"/>
    <w:rsid w:val="004528E1"/>
    <w:rsid w:val="004544A1"/>
    <w:rsid w:val="004546D7"/>
    <w:rsid w:val="004554E0"/>
    <w:rsid w:val="00456218"/>
    <w:rsid w:val="00461258"/>
    <w:rsid w:val="00461545"/>
    <w:rsid w:val="004629A5"/>
    <w:rsid w:val="004642E6"/>
    <w:rsid w:val="00464B8A"/>
    <w:rsid w:val="004676AC"/>
    <w:rsid w:val="00467965"/>
    <w:rsid w:val="0047079D"/>
    <w:rsid w:val="00470F81"/>
    <w:rsid w:val="00471760"/>
    <w:rsid w:val="00471AB3"/>
    <w:rsid w:val="00475BD3"/>
    <w:rsid w:val="00476D0C"/>
    <w:rsid w:val="004774B9"/>
    <w:rsid w:val="00477B99"/>
    <w:rsid w:val="00484323"/>
    <w:rsid w:val="004844F6"/>
    <w:rsid w:val="004846A0"/>
    <w:rsid w:val="00485617"/>
    <w:rsid w:val="004905DE"/>
    <w:rsid w:val="00490C0A"/>
    <w:rsid w:val="004923F6"/>
    <w:rsid w:val="004930EF"/>
    <w:rsid w:val="00496A98"/>
    <w:rsid w:val="004A0457"/>
    <w:rsid w:val="004A1DA4"/>
    <w:rsid w:val="004A2D67"/>
    <w:rsid w:val="004A49BD"/>
    <w:rsid w:val="004A4CEC"/>
    <w:rsid w:val="004A68E2"/>
    <w:rsid w:val="004A6BA4"/>
    <w:rsid w:val="004A6FBD"/>
    <w:rsid w:val="004A7514"/>
    <w:rsid w:val="004B1FAD"/>
    <w:rsid w:val="004B2745"/>
    <w:rsid w:val="004B28C3"/>
    <w:rsid w:val="004B3B23"/>
    <w:rsid w:val="004B4FD0"/>
    <w:rsid w:val="004B5737"/>
    <w:rsid w:val="004B58F9"/>
    <w:rsid w:val="004B68A2"/>
    <w:rsid w:val="004B6BAE"/>
    <w:rsid w:val="004C3735"/>
    <w:rsid w:val="004D0A88"/>
    <w:rsid w:val="004D12D6"/>
    <w:rsid w:val="004D29D4"/>
    <w:rsid w:val="004D404B"/>
    <w:rsid w:val="004D7B54"/>
    <w:rsid w:val="004D7BCD"/>
    <w:rsid w:val="004E1F94"/>
    <w:rsid w:val="004E1FFD"/>
    <w:rsid w:val="004E3E1E"/>
    <w:rsid w:val="004E4F1E"/>
    <w:rsid w:val="004E51C1"/>
    <w:rsid w:val="004E656D"/>
    <w:rsid w:val="004E7227"/>
    <w:rsid w:val="004F39C5"/>
    <w:rsid w:val="004F514E"/>
    <w:rsid w:val="004F69CF"/>
    <w:rsid w:val="0050015F"/>
    <w:rsid w:val="00501107"/>
    <w:rsid w:val="00503709"/>
    <w:rsid w:val="00504E57"/>
    <w:rsid w:val="00504FE6"/>
    <w:rsid w:val="0050666C"/>
    <w:rsid w:val="005069A3"/>
    <w:rsid w:val="0051023A"/>
    <w:rsid w:val="00510304"/>
    <w:rsid w:val="00510332"/>
    <w:rsid w:val="00512410"/>
    <w:rsid w:val="005134E7"/>
    <w:rsid w:val="00513E38"/>
    <w:rsid w:val="005143B3"/>
    <w:rsid w:val="00516728"/>
    <w:rsid w:val="005207F1"/>
    <w:rsid w:val="005209A6"/>
    <w:rsid w:val="0052194E"/>
    <w:rsid w:val="0052400C"/>
    <w:rsid w:val="00525B76"/>
    <w:rsid w:val="00527E56"/>
    <w:rsid w:val="005313DD"/>
    <w:rsid w:val="005355AB"/>
    <w:rsid w:val="00537D49"/>
    <w:rsid w:val="00540066"/>
    <w:rsid w:val="00540583"/>
    <w:rsid w:val="005424B6"/>
    <w:rsid w:val="00542988"/>
    <w:rsid w:val="005452A7"/>
    <w:rsid w:val="00547153"/>
    <w:rsid w:val="00547B43"/>
    <w:rsid w:val="005507ED"/>
    <w:rsid w:val="005510B1"/>
    <w:rsid w:val="00551E87"/>
    <w:rsid w:val="00556699"/>
    <w:rsid w:val="0055718F"/>
    <w:rsid w:val="00560CC9"/>
    <w:rsid w:val="00562217"/>
    <w:rsid w:val="00563F67"/>
    <w:rsid w:val="0056426A"/>
    <w:rsid w:val="00564C05"/>
    <w:rsid w:val="0056574D"/>
    <w:rsid w:val="005657A2"/>
    <w:rsid w:val="00565F01"/>
    <w:rsid w:val="00567C24"/>
    <w:rsid w:val="005701E9"/>
    <w:rsid w:val="0057259B"/>
    <w:rsid w:val="00576FD6"/>
    <w:rsid w:val="00577655"/>
    <w:rsid w:val="005807C4"/>
    <w:rsid w:val="00580F64"/>
    <w:rsid w:val="005845CF"/>
    <w:rsid w:val="00585645"/>
    <w:rsid w:val="00586518"/>
    <w:rsid w:val="00586759"/>
    <w:rsid w:val="00586938"/>
    <w:rsid w:val="005915C7"/>
    <w:rsid w:val="005922A2"/>
    <w:rsid w:val="0059582E"/>
    <w:rsid w:val="00596613"/>
    <w:rsid w:val="005A0D10"/>
    <w:rsid w:val="005A1F5C"/>
    <w:rsid w:val="005A26D1"/>
    <w:rsid w:val="005A3766"/>
    <w:rsid w:val="005A4F4A"/>
    <w:rsid w:val="005A58E7"/>
    <w:rsid w:val="005A654F"/>
    <w:rsid w:val="005A665D"/>
    <w:rsid w:val="005A68DC"/>
    <w:rsid w:val="005A7D38"/>
    <w:rsid w:val="005B3163"/>
    <w:rsid w:val="005B342E"/>
    <w:rsid w:val="005B3686"/>
    <w:rsid w:val="005B38E2"/>
    <w:rsid w:val="005B47A2"/>
    <w:rsid w:val="005B65B9"/>
    <w:rsid w:val="005B74EB"/>
    <w:rsid w:val="005B7F91"/>
    <w:rsid w:val="005C0BA3"/>
    <w:rsid w:val="005C41A0"/>
    <w:rsid w:val="005C654F"/>
    <w:rsid w:val="005C7D9E"/>
    <w:rsid w:val="005D0B1F"/>
    <w:rsid w:val="005D10DA"/>
    <w:rsid w:val="005D1FA5"/>
    <w:rsid w:val="005D4525"/>
    <w:rsid w:val="005D57DD"/>
    <w:rsid w:val="005D60FB"/>
    <w:rsid w:val="005E0DC4"/>
    <w:rsid w:val="005E1A9A"/>
    <w:rsid w:val="005E563B"/>
    <w:rsid w:val="005F0079"/>
    <w:rsid w:val="005F2E14"/>
    <w:rsid w:val="005F3C82"/>
    <w:rsid w:val="005F445C"/>
    <w:rsid w:val="005F5338"/>
    <w:rsid w:val="005F6363"/>
    <w:rsid w:val="006021AF"/>
    <w:rsid w:val="00617638"/>
    <w:rsid w:val="00623815"/>
    <w:rsid w:val="00624CE1"/>
    <w:rsid w:val="006255F1"/>
    <w:rsid w:val="00625CF8"/>
    <w:rsid w:val="00626BCA"/>
    <w:rsid w:val="00627BB3"/>
    <w:rsid w:val="00630F36"/>
    <w:rsid w:val="006316FA"/>
    <w:rsid w:val="006319F6"/>
    <w:rsid w:val="00631F49"/>
    <w:rsid w:val="0063300C"/>
    <w:rsid w:val="006334F0"/>
    <w:rsid w:val="006348F8"/>
    <w:rsid w:val="0063644D"/>
    <w:rsid w:val="00637DEC"/>
    <w:rsid w:val="00637E60"/>
    <w:rsid w:val="0064222E"/>
    <w:rsid w:val="0064359D"/>
    <w:rsid w:val="006438C0"/>
    <w:rsid w:val="00644675"/>
    <w:rsid w:val="00645141"/>
    <w:rsid w:val="0064535F"/>
    <w:rsid w:val="006461E2"/>
    <w:rsid w:val="00646324"/>
    <w:rsid w:val="00646A11"/>
    <w:rsid w:val="00646F64"/>
    <w:rsid w:val="006473A2"/>
    <w:rsid w:val="00650B08"/>
    <w:rsid w:val="00650D3C"/>
    <w:rsid w:val="006510CD"/>
    <w:rsid w:val="00652383"/>
    <w:rsid w:val="00653305"/>
    <w:rsid w:val="006534A6"/>
    <w:rsid w:val="006574A4"/>
    <w:rsid w:val="006576EB"/>
    <w:rsid w:val="00657F7F"/>
    <w:rsid w:val="00660608"/>
    <w:rsid w:val="006636A5"/>
    <w:rsid w:val="00663FAF"/>
    <w:rsid w:val="00665F6E"/>
    <w:rsid w:val="006661FF"/>
    <w:rsid w:val="0066646E"/>
    <w:rsid w:val="00670E77"/>
    <w:rsid w:val="00672020"/>
    <w:rsid w:val="006722CB"/>
    <w:rsid w:val="00673D88"/>
    <w:rsid w:val="00675007"/>
    <w:rsid w:val="006770A2"/>
    <w:rsid w:val="006775CC"/>
    <w:rsid w:val="00681325"/>
    <w:rsid w:val="006830AF"/>
    <w:rsid w:val="00685ABE"/>
    <w:rsid w:val="00687069"/>
    <w:rsid w:val="00690361"/>
    <w:rsid w:val="00690755"/>
    <w:rsid w:val="00690EF4"/>
    <w:rsid w:val="0069497D"/>
    <w:rsid w:val="0069558B"/>
    <w:rsid w:val="00696147"/>
    <w:rsid w:val="006975A6"/>
    <w:rsid w:val="006A1A9F"/>
    <w:rsid w:val="006A2219"/>
    <w:rsid w:val="006A2230"/>
    <w:rsid w:val="006A2DD1"/>
    <w:rsid w:val="006A4342"/>
    <w:rsid w:val="006A4826"/>
    <w:rsid w:val="006A4AF2"/>
    <w:rsid w:val="006A5A92"/>
    <w:rsid w:val="006A5F4C"/>
    <w:rsid w:val="006A748C"/>
    <w:rsid w:val="006A7F22"/>
    <w:rsid w:val="006B3010"/>
    <w:rsid w:val="006B45D2"/>
    <w:rsid w:val="006B727A"/>
    <w:rsid w:val="006B72FC"/>
    <w:rsid w:val="006B7A04"/>
    <w:rsid w:val="006C0098"/>
    <w:rsid w:val="006C112F"/>
    <w:rsid w:val="006C2375"/>
    <w:rsid w:val="006C58DB"/>
    <w:rsid w:val="006C7860"/>
    <w:rsid w:val="006D0A7B"/>
    <w:rsid w:val="006D21B0"/>
    <w:rsid w:val="006D2575"/>
    <w:rsid w:val="006D353A"/>
    <w:rsid w:val="006D3F16"/>
    <w:rsid w:val="006D43BF"/>
    <w:rsid w:val="006D527B"/>
    <w:rsid w:val="006D5394"/>
    <w:rsid w:val="006D62F0"/>
    <w:rsid w:val="006D78A1"/>
    <w:rsid w:val="006E35E7"/>
    <w:rsid w:val="006E5BA2"/>
    <w:rsid w:val="006E5E46"/>
    <w:rsid w:val="006E5FD6"/>
    <w:rsid w:val="006E71D7"/>
    <w:rsid w:val="006F1C45"/>
    <w:rsid w:val="006F2474"/>
    <w:rsid w:val="006F3AFB"/>
    <w:rsid w:val="006F3EB5"/>
    <w:rsid w:val="006F6137"/>
    <w:rsid w:val="006F64B0"/>
    <w:rsid w:val="006F7F55"/>
    <w:rsid w:val="0070000A"/>
    <w:rsid w:val="007008D6"/>
    <w:rsid w:val="00700A99"/>
    <w:rsid w:val="00703FB6"/>
    <w:rsid w:val="00704C1D"/>
    <w:rsid w:val="0070654D"/>
    <w:rsid w:val="00712F3A"/>
    <w:rsid w:val="0071334F"/>
    <w:rsid w:val="007142A1"/>
    <w:rsid w:val="00714342"/>
    <w:rsid w:val="00716720"/>
    <w:rsid w:val="007204AC"/>
    <w:rsid w:val="00722052"/>
    <w:rsid w:val="00725A02"/>
    <w:rsid w:val="00727FDC"/>
    <w:rsid w:val="00730867"/>
    <w:rsid w:val="00730CFE"/>
    <w:rsid w:val="00730E7D"/>
    <w:rsid w:val="0073307F"/>
    <w:rsid w:val="00733BBF"/>
    <w:rsid w:val="00735CAC"/>
    <w:rsid w:val="00736B57"/>
    <w:rsid w:val="00737207"/>
    <w:rsid w:val="007416C9"/>
    <w:rsid w:val="00741F65"/>
    <w:rsid w:val="00743011"/>
    <w:rsid w:val="007431C2"/>
    <w:rsid w:val="00745CC0"/>
    <w:rsid w:val="00745EB9"/>
    <w:rsid w:val="007472AF"/>
    <w:rsid w:val="00752686"/>
    <w:rsid w:val="0075512E"/>
    <w:rsid w:val="00757A24"/>
    <w:rsid w:val="00757BC8"/>
    <w:rsid w:val="007612EF"/>
    <w:rsid w:val="00762959"/>
    <w:rsid w:val="00763E2B"/>
    <w:rsid w:val="00765DE8"/>
    <w:rsid w:val="007663CF"/>
    <w:rsid w:val="007673F0"/>
    <w:rsid w:val="00770B0D"/>
    <w:rsid w:val="00770D66"/>
    <w:rsid w:val="00770E84"/>
    <w:rsid w:val="00773188"/>
    <w:rsid w:val="00773B98"/>
    <w:rsid w:val="00774E19"/>
    <w:rsid w:val="007755B0"/>
    <w:rsid w:val="00775CD5"/>
    <w:rsid w:val="0078038B"/>
    <w:rsid w:val="0078135A"/>
    <w:rsid w:val="0078442A"/>
    <w:rsid w:val="00785267"/>
    <w:rsid w:val="00785431"/>
    <w:rsid w:val="007909CC"/>
    <w:rsid w:val="007909FC"/>
    <w:rsid w:val="00790DB0"/>
    <w:rsid w:val="00791699"/>
    <w:rsid w:val="007923C8"/>
    <w:rsid w:val="00795ADB"/>
    <w:rsid w:val="007967EA"/>
    <w:rsid w:val="00797A7B"/>
    <w:rsid w:val="00797C82"/>
    <w:rsid w:val="007A070D"/>
    <w:rsid w:val="007A0968"/>
    <w:rsid w:val="007A1104"/>
    <w:rsid w:val="007A2DE1"/>
    <w:rsid w:val="007A2E89"/>
    <w:rsid w:val="007A3111"/>
    <w:rsid w:val="007A3C79"/>
    <w:rsid w:val="007A472D"/>
    <w:rsid w:val="007A609A"/>
    <w:rsid w:val="007A7F5E"/>
    <w:rsid w:val="007A7FDD"/>
    <w:rsid w:val="007B225D"/>
    <w:rsid w:val="007B3B5D"/>
    <w:rsid w:val="007B3C77"/>
    <w:rsid w:val="007B40EA"/>
    <w:rsid w:val="007B460F"/>
    <w:rsid w:val="007B6F75"/>
    <w:rsid w:val="007B709E"/>
    <w:rsid w:val="007C051A"/>
    <w:rsid w:val="007C0843"/>
    <w:rsid w:val="007C221D"/>
    <w:rsid w:val="007C231B"/>
    <w:rsid w:val="007C26C6"/>
    <w:rsid w:val="007C2B68"/>
    <w:rsid w:val="007C2C01"/>
    <w:rsid w:val="007C3E41"/>
    <w:rsid w:val="007C43D4"/>
    <w:rsid w:val="007C4ABC"/>
    <w:rsid w:val="007C51B6"/>
    <w:rsid w:val="007C79ED"/>
    <w:rsid w:val="007D073E"/>
    <w:rsid w:val="007D07E1"/>
    <w:rsid w:val="007D101C"/>
    <w:rsid w:val="007D267D"/>
    <w:rsid w:val="007D3471"/>
    <w:rsid w:val="007D3EC3"/>
    <w:rsid w:val="007D412A"/>
    <w:rsid w:val="007D4160"/>
    <w:rsid w:val="007D4A36"/>
    <w:rsid w:val="007D4BAC"/>
    <w:rsid w:val="007D5470"/>
    <w:rsid w:val="007D7F7F"/>
    <w:rsid w:val="007E03E0"/>
    <w:rsid w:val="007E4B55"/>
    <w:rsid w:val="007E529A"/>
    <w:rsid w:val="007E57C8"/>
    <w:rsid w:val="007E5C3E"/>
    <w:rsid w:val="007E6AC6"/>
    <w:rsid w:val="007E7887"/>
    <w:rsid w:val="007E7F09"/>
    <w:rsid w:val="007F0A17"/>
    <w:rsid w:val="007F0AC5"/>
    <w:rsid w:val="007F20F6"/>
    <w:rsid w:val="007F5EC2"/>
    <w:rsid w:val="007F69F1"/>
    <w:rsid w:val="007F6A88"/>
    <w:rsid w:val="00800CAB"/>
    <w:rsid w:val="00802A79"/>
    <w:rsid w:val="00803118"/>
    <w:rsid w:val="008032EF"/>
    <w:rsid w:val="00803AA3"/>
    <w:rsid w:val="0080465B"/>
    <w:rsid w:val="00804883"/>
    <w:rsid w:val="008063A4"/>
    <w:rsid w:val="008069B0"/>
    <w:rsid w:val="00806F9B"/>
    <w:rsid w:val="00811063"/>
    <w:rsid w:val="00813E44"/>
    <w:rsid w:val="0081535A"/>
    <w:rsid w:val="008157D6"/>
    <w:rsid w:val="00816C6D"/>
    <w:rsid w:val="00820ECB"/>
    <w:rsid w:val="00821572"/>
    <w:rsid w:val="008227FA"/>
    <w:rsid w:val="0082321E"/>
    <w:rsid w:val="008234C5"/>
    <w:rsid w:val="00826323"/>
    <w:rsid w:val="00827E45"/>
    <w:rsid w:val="0083146C"/>
    <w:rsid w:val="00832D7F"/>
    <w:rsid w:val="008338FB"/>
    <w:rsid w:val="008352C1"/>
    <w:rsid w:val="00837E4C"/>
    <w:rsid w:val="008415BC"/>
    <w:rsid w:val="00845663"/>
    <w:rsid w:val="0084600D"/>
    <w:rsid w:val="008472D1"/>
    <w:rsid w:val="008504B0"/>
    <w:rsid w:val="008519CE"/>
    <w:rsid w:val="00853F21"/>
    <w:rsid w:val="008560CA"/>
    <w:rsid w:val="008568C8"/>
    <w:rsid w:val="00860A74"/>
    <w:rsid w:val="0086504D"/>
    <w:rsid w:val="008653DC"/>
    <w:rsid w:val="00866E4F"/>
    <w:rsid w:val="00872A77"/>
    <w:rsid w:val="00872EE0"/>
    <w:rsid w:val="008746B5"/>
    <w:rsid w:val="00876ED4"/>
    <w:rsid w:val="00876F94"/>
    <w:rsid w:val="00882812"/>
    <w:rsid w:val="00884E1D"/>
    <w:rsid w:val="0088525E"/>
    <w:rsid w:val="00886AB5"/>
    <w:rsid w:val="0088785B"/>
    <w:rsid w:val="008907F5"/>
    <w:rsid w:val="00890E34"/>
    <w:rsid w:val="00892BFA"/>
    <w:rsid w:val="00894E19"/>
    <w:rsid w:val="00895675"/>
    <w:rsid w:val="008956AC"/>
    <w:rsid w:val="00896B99"/>
    <w:rsid w:val="00896CAF"/>
    <w:rsid w:val="0089795A"/>
    <w:rsid w:val="00897971"/>
    <w:rsid w:val="008A2C71"/>
    <w:rsid w:val="008A2D61"/>
    <w:rsid w:val="008A4556"/>
    <w:rsid w:val="008B0393"/>
    <w:rsid w:val="008B03DC"/>
    <w:rsid w:val="008B0E67"/>
    <w:rsid w:val="008B2814"/>
    <w:rsid w:val="008B3AA1"/>
    <w:rsid w:val="008B4841"/>
    <w:rsid w:val="008B4D04"/>
    <w:rsid w:val="008B697F"/>
    <w:rsid w:val="008B6C49"/>
    <w:rsid w:val="008B6C8D"/>
    <w:rsid w:val="008B6E17"/>
    <w:rsid w:val="008C212E"/>
    <w:rsid w:val="008C284B"/>
    <w:rsid w:val="008C30C2"/>
    <w:rsid w:val="008C61A3"/>
    <w:rsid w:val="008D1ACF"/>
    <w:rsid w:val="008D3FFC"/>
    <w:rsid w:val="008D45DB"/>
    <w:rsid w:val="008D490E"/>
    <w:rsid w:val="008D5667"/>
    <w:rsid w:val="008D683D"/>
    <w:rsid w:val="008D77E7"/>
    <w:rsid w:val="008E05C6"/>
    <w:rsid w:val="008E3147"/>
    <w:rsid w:val="008E4BF0"/>
    <w:rsid w:val="008E6258"/>
    <w:rsid w:val="008E6E66"/>
    <w:rsid w:val="008E7848"/>
    <w:rsid w:val="008F197B"/>
    <w:rsid w:val="008F1C9D"/>
    <w:rsid w:val="008F1FC9"/>
    <w:rsid w:val="008F4A96"/>
    <w:rsid w:val="008F589F"/>
    <w:rsid w:val="008F6A8E"/>
    <w:rsid w:val="00902D51"/>
    <w:rsid w:val="009034A2"/>
    <w:rsid w:val="009040C0"/>
    <w:rsid w:val="0090512F"/>
    <w:rsid w:val="0090713B"/>
    <w:rsid w:val="00910EFF"/>
    <w:rsid w:val="00911349"/>
    <w:rsid w:val="00911E53"/>
    <w:rsid w:val="00917AE7"/>
    <w:rsid w:val="00917E95"/>
    <w:rsid w:val="00923818"/>
    <w:rsid w:val="009256D6"/>
    <w:rsid w:val="009304CF"/>
    <w:rsid w:val="0093319D"/>
    <w:rsid w:val="009337BD"/>
    <w:rsid w:val="009342A4"/>
    <w:rsid w:val="00935582"/>
    <w:rsid w:val="00935E3B"/>
    <w:rsid w:val="00937072"/>
    <w:rsid w:val="009410E3"/>
    <w:rsid w:val="00941FF5"/>
    <w:rsid w:val="00942272"/>
    <w:rsid w:val="00942604"/>
    <w:rsid w:val="0094301A"/>
    <w:rsid w:val="00943A8E"/>
    <w:rsid w:val="0094519C"/>
    <w:rsid w:val="00945796"/>
    <w:rsid w:val="0094608F"/>
    <w:rsid w:val="00951131"/>
    <w:rsid w:val="00954B2F"/>
    <w:rsid w:val="00954E09"/>
    <w:rsid w:val="009552BE"/>
    <w:rsid w:val="0095543C"/>
    <w:rsid w:val="00955DCC"/>
    <w:rsid w:val="00955F71"/>
    <w:rsid w:val="0095742C"/>
    <w:rsid w:val="00960AF3"/>
    <w:rsid w:val="00960F8B"/>
    <w:rsid w:val="009612AB"/>
    <w:rsid w:val="00966B39"/>
    <w:rsid w:val="00966EDC"/>
    <w:rsid w:val="009677CE"/>
    <w:rsid w:val="00970755"/>
    <w:rsid w:val="00971682"/>
    <w:rsid w:val="009716AE"/>
    <w:rsid w:val="00972C38"/>
    <w:rsid w:val="00974B0B"/>
    <w:rsid w:val="00974DDE"/>
    <w:rsid w:val="0098019B"/>
    <w:rsid w:val="00980F01"/>
    <w:rsid w:val="00981025"/>
    <w:rsid w:val="00986026"/>
    <w:rsid w:val="00986958"/>
    <w:rsid w:val="009871BB"/>
    <w:rsid w:val="00987612"/>
    <w:rsid w:val="00991150"/>
    <w:rsid w:val="00991579"/>
    <w:rsid w:val="00991EE6"/>
    <w:rsid w:val="0099454F"/>
    <w:rsid w:val="009969F0"/>
    <w:rsid w:val="009A1768"/>
    <w:rsid w:val="009A22D5"/>
    <w:rsid w:val="009A30B6"/>
    <w:rsid w:val="009A348B"/>
    <w:rsid w:val="009A6D8B"/>
    <w:rsid w:val="009A7CEE"/>
    <w:rsid w:val="009B20FE"/>
    <w:rsid w:val="009B493B"/>
    <w:rsid w:val="009B569F"/>
    <w:rsid w:val="009B5A40"/>
    <w:rsid w:val="009B659D"/>
    <w:rsid w:val="009B688D"/>
    <w:rsid w:val="009B7EBB"/>
    <w:rsid w:val="009C7872"/>
    <w:rsid w:val="009D0738"/>
    <w:rsid w:val="009D0C39"/>
    <w:rsid w:val="009D3BF6"/>
    <w:rsid w:val="009D4716"/>
    <w:rsid w:val="009D7164"/>
    <w:rsid w:val="009E0E38"/>
    <w:rsid w:val="009E1E60"/>
    <w:rsid w:val="009E42D6"/>
    <w:rsid w:val="009E5D4E"/>
    <w:rsid w:val="009E6ADE"/>
    <w:rsid w:val="009E7AF0"/>
    <w:rsid w:val="009F1A7E"/>
    <w:rsid w:val="009F25DC"/>
    <w:rsid w:val="009F4342"/>
    <w:rsid w:val="009F6A6D"/>
    <w:rsid w:val="00A00F13"/>
    <w:rsid w:val="00A01D8A"/>
    <w:rsid w:val="00A043B5"/>
    <w:rsid w:val="00A077BE"/>
    <w:rsid w:val="00A07915"/>
    <w:rsid w:val="00A11089"/>
    <w:rsid w:val="00A12125"/>
    <w:rsid w:val="00A137E7"/>
    <w:rsid w:val="00A144E7"/>
    <w:rsid w:val="00A1544F"/>
    <w:rsid w:val="00A17744"/>
    <w:rsid w:val="00A179C7"/>
    <w:rsid w:val="00A205B2"/>
    <w:rsid w:val="00A222F5"/>
    <w:rsid w:val="00A2233B"/>
    <w:rsid w:val="00A223A2"/>
    <w:rsid w:val="00A231BE"/>
    <w:rsid w:val="00A251AB"/>
    <w:rsid w:val="00A26794"/>
    <w:rsid w:val="00A2783A"/>
    <w:rsid w:val="00A30656"/>
    <w:rsid w:val="00A30B1A"/>
    <w:rsid w:val="00A3169A"/>
    <w:rsid w:val="00A31B7D"/>
    <w:rsid w:val="00A3542F"/>
    <w:rsid w:val="00A36043"/>
    <w:rsid w:val="00A361EB"/>
    <w:rsid w:val="00A37517"/>
    <w:rsid w:val="00A37538"/>
    <w:rsid w:val="00A42879"/>
    <w:rsid w:val="00A42F14"/>
    <w:rsid w:val="00A45323"/>
    <w:rsid w:val="00A46E09"/>
    <w:rsid w:val="00A50ADA"/>
    <w:rsid w:val="00A51437"/>
    <w:rsid w:val="00A51FE3"/>
    <w:rsid w:val="00A52D53"/>
    <w:rsid w:val="00A54418"/>
    <w:rsid w:val="00A54531"/>
    <w:rsid w:val="00A57A93"/>
    <w:rsid w:val="00A617DF"/>
    <w:rsid w:val="00A6394D"/>
    <w:rsid w:val="00A6684B"/>
    <w:rsid w:val="00A704F1"/>
    <w:rsid w:val="00A711D5"/>
    <w:rsid w:val="00A738DA"/>
    <w:rsid w:val="00A74B83"/>
    <w:rsid w:val="00A77CC9"/>
    <w:rsid w:val="00A81235"/>
    <w:rsid w:val="00A813D6"/>
    <w:rsid w:val="00A82513"/>
    <w:rsid w:val="00A8289F"/>
    <w:rsid w:val="00A83788"/>
    <w:rsid w:val="00A852CA"/>
    <w:rsid w:val="00A86213"/>
    <w:rsid w:val="00A87146"/>
    <w:rsid w:val="00A87BA8"/>
    <w:rsid w:val="00A929C3"/>
    <w:rsid w:val="00A94453"/>
    <w:rsid w:val="00AA13E1"/>
    <w:rsid w:val="00AA14D5"/>
    <w:rsid w:val="00AA2952"/>
    <w:rsid w:val="00AA2E03"/>
    <w:rsid w:val="00AA3E28"/>
    <w:rsid w:val="00AA57C2"/>
    <w:rsid w:val="00AA64B7"/>
    <w:rsid w:val="00AA6E30"/>
    <w:rsid w:val="00AB03DD"/>
    <w:rsid w:val="00AB0C12"/>
    <w:rsid w:val="00AB12EF"/>
    <w:rsid w:val="00AB4B65"/>
    <w:rsid w:val="00AB4E4B"/>
    <w:rsid w:val="00AB4E5D"/>
    <w:rsid w:val="00AB6055"/>
    <w:rsid w:val="00AB6087"/>
    <w:rsid w:val="00AB61B0"/>
    <w:rsid w:val="00AB7CCF"/>
    <w:rsid w:val="00AC0150"/>
    <w:rsid w:val="00AC0384"/>
    <w:rsid w:val="00AC0565"/>
    <w:rsid w:val="00AC0F03"/>
    <w:rsid w:val="00AC23DB"/>
    <w:rsid w:val="00AC3001"/>
    <w:rsid w:val="00AC4EF7"/>
    <w:rsid w:val="00AC6730"/>
    <w:rsid w:val="00AC728B"/>
    <w:rsid w:val="00AC738D"/>
    <w:rsid w:val="00AD0C2F"/>
    <w:rsid w:val="00AD11A2"/>
    <w:rsid w:val="00AD301C"/>
    <w:rsid w:val="00AD63EC"/>
    <w:rsid w:val="00AD6905"/>
    <w:rsid w:val="00AE0CCD"/>
    <w:rsid w:val="00AE25AB"/>
    <w:rsid w:val="00AE3125"/>
    <w:rsid w:val="00AE4CD1"/>
    <w:rsid w:val="00AE51BA"/>
    <w:rsid w:val="00AE6158"/>
    <w:rsid w:val="00AE7DE7"/>
    <w:rsid w:val="00AF1C45"/>
    <w:rsid w:val="00AF2771"/>
    <w:rsid w:val="00AF3142"/>
    <w:rsid w:val="00AF3D19"/>
    <w:rsid w:val="00AF6774"/>
    <w:rsid w:val="00B0050B"/>
    <w:rsid w:val="00B0097D"/>
    <w:rsid w:val="00B06FF3"/>
    <w:rsid w:val="00B10380"/>
    <w:rsid w:val="00B120FF"/>
    <w:rsid w:val="00B13CC8"/>
    <w:rsid w:val="00B152B0"/>
    <w:rsid w:val="00B16403"/>
    <w:rsid w:val="00B16C55"/>
    <w:rsid w:val="00B173DB"/>
    <w:rsid w:val="00B20569"/>
    <w:rsid w:val="00B210D4"/>
    <w:rsid w:val="00B22A3D"/>
    <w:rsid w:val="00B22AA2"/>
    <w:rsid w:val="00B26447"/>
    <w:rsid w:val="00B313B1"/>
    <w:rsid w:val="00B321B3"/>
    <w:rsid w:val="00B40639"/>
    <w:rsid w:val="00B41C85"/>
    <w:rsid w:val="00B43D3C"/>
    <w:rsid w:val="00B46B65"/>
    <w:rsid w:val="00B5336F"/>
    <w:rsid w:val="00B546D6"/>
    <w:rsid w:val="00B54B2F"/>
    <w:rsid w:val="00B56530"/>
    <w:rsid w:val="00B56C7F"/>
    <w:rsid w:val="00B57975"/>
    <w:rsid w:val="00B60FC9"/>
    <w:rsid w:val="00B6174E"/>
    <w:rsid w:val="00B62CFE"/>
    <w:rsid w:val="00B63DF3"/>
    <w:rsid w:val="00B64761"/>
    <w:rsid w:val="00B65030"/>
    <w:rsid w:val="00B72DBE"/>
    <w:rsid w:val="00B77D96"/>
    <w:rsid w:val="00B8224B"/>
    <w:rsid w:val="00B85449"/>
    <w:rsid w:val="00B86F15"/>
    <w:rsid w:val="00B90993"/>
    <w:rsid w:val="00B90FEA"/>
    <w:rsid w:val="00B9163C"/>
    <w:rsid w:val="00B917F3"/>
    <w:rsid w:val="00B923CC"/>
    <w:rsid w:val="00B94269"/>
    <w:rsid w:val="00B94E5A"/>
    <w:rsid w:val="00BA08EC"/>
    <w:rsid w:val="00BA0B4F"/>
    <w:rsid w:val="00BB284D"/>
    <w:rsid w:val="00BB41BB"/>
    <w:rsid w:val="00BB617D"/>
    <w:rsid w:val="00BB65F0"/>
    <w:rsid w:val="00BB6E1C"/>
    <w:rsid w:val="00BC0D56"/>
    <w:rsid w:val="00BC1375"/>
    <w:rsid w:val="00BC23F8"/>
    <w:rsid w:val="00BC6F9A"/>
    <w:rsid w:val="00BC7164"/>
    <w:rsid w:val="00BD2A42"/>
    <w:rsid w:val="00BD331B"/>
    <w:rsid w:val="00BD59CB"/>
    <w:rsid w:val="00BD5CF8"/>
    <w:rsid w:val="00BE365D"/>
    <w:rsid w:val="00BE3CA6"/>
    <w:rsid w:val="00BE408C"/>
    <w:rsid w:val="00BE4296"/>
    <w:rsid w:val="00BE464B"/>
    <w:rsid w:val="00BE4E6A"/>
    <w:rsid w:val="00BE64DD"/>
    <w:rsid w:val="00BE71C2"/>
    <w:rsid w:val="00BE7CBE"/>
    <w:rsid w:val="00BF0613"/>
    <w:rsid w:val="00BF323E"/>
    <w:rsid w:val="00BF41A0"/>
    <w:rsid w:val="00BF4F6D"/>
    <w:rsid w:val="00BF56AE"/>
    <w:rsid w:val="00BF784A"/>
    <w:rsid w:val="00C01E5C"/>
    <w:rsid w:val="00C031C7"/>
    <w:rsid w:val="00C03B81"/>
    <w:rsid w:val="00C047C9"/>
    <w:rsid w:val="00C0617C"/>
    <w:rsid w:val="00C07682"/>
    <w:rsid w:val="00C11040"/>
    <w:rsid w:val="00C119D8"/>
    <w:rsid w:val="00C13D6F"/>
    <w:rsid w:val="00C145F7"/>
    <w:rsid w:val="00C16015"/>
    <w:rsid w:val="00C17520"/>
    <w:rsid w:val="00C210E6"/>
    <w:rsid w:val="00C21C87"/>
    <w:rsid w:val="00C226C6"/>
    <w:rsid w:val="00C27D42"/>
    <w:rsid w:val="00C31A2B"/>
    <w:rsid w:val="00C32389"/>
    <w:rsid w:val="00C3345E"/>
    <w:rsid w:val="00C349E8"/>
    <w:rsid w:val="00C36FC9"/>
    <w:rsid w:val="00C40C2F"/>
    <w:rsid w:val="00C43B62"/>
    <w:rsid w:val="00C448FB"/>
    <w:rsid w:val="00C45D8E"/>
    <w:rsid w:val="00C46E2A"/>
    <w:rsid w:val="00C4725F"/>
    <w:rsid w:val="00C52425"/>
    <w:rsid w:val="00C54271"/>
    <w:rsid w:val="00C56C2B"/>
    <w:rsid w:val="00C60735"/>
    <w:rsid w:val="00C61A28"/>
    <w:rsid w:val="00C61E3A"/>
    <w:rsid w:val="00C631BF"/>
    <w:rsid w:val="00C650B9"/>
    <w:rsid w:val="00C6583C"/>
    <w:rsid w:val="00C65E73"/>
    <w:rsid w:val="00C67056"/>
    <w:rsid w:val="00C71416"/>
    <w:rsid w:val="00C7206B"/>
    <w:rsid w:val="00C72DCD"/>
    <w:rsid w:val="00C73783"/>
    <w:rsid w:val="00C75861"/>
    <w:rsid w:val="00C75DA5"/>
    <w:rsid w:val="00C76208"/>
    <w:rsid w:val="00C762D2"/>
    <w:rsid w:val="00C810B9"/>
    <w:rsid w:val="00C84D7A"/>
    <w:rsid w:val="00C9019E"/>
    <w:rsid w:val="00C904E3"/>
    <w:rsid w:val="00C910F3"/>
    <w:rsid w:val="00C91B3E"/>
    <w:rsid w:val="00C91B43"/>
    <w:rsid w:val="00C9347B"/>
    <w:rsid w:val="00CA2602"/>
    <w:rsid w:val="00CA277B"/>
    <w:rsid w:val="00CA2DEE"/>
    <w:rsid w:val="00CA5564"/>
    <w:rsid w:val="00CA5F28"/>
    <w:rsid w:val="00CA71EB"/>
    <w:rsid w:val="00CB1093"/>
    <w:rsid w:val="00CB17DE"/>
    <w:rsid w:val="00CB2ABA"/>
    <w:rsid w:val="00CB2FDB"/>
    <w:rsid w:val="00CB3A26"/>
    <w:rsid w:val="00CB4F73"/>
    <w:rsid w:val="00CB5A43"/>
    <w:rsid w:val="00CB6027"/>
    <w:rsid w:val="00CB7032"/>
    <w:rsid w:val="00CB7818"/>
    <w:rsid w:val="00CC0295"/>
    <w:rsid w:val="00CC0970"/>
    <w:rsid w:val="00CC11E1"/>
    <w:rsid w:val="00CC2FF8"/>
    <w:rsid w:val="00CC34F1"/>
    <w:rsid w:val="00CC3659"/>
    <w:rsid w:val="00CC470C"/>
    <w:rsid w:val="00CC5404"/>
    <w:rsid w:val="00CC5B01"/>
    <w:rsid w:val="00CC62CD"/>
    <w:rsid w:val="00CC7898"/>
    <w:rsid w:val="00CD0A51"/>
    <w:rsid w:val="00CD2E3C"/>
    <w:rsid w:val="00CD44E2"/>
    <w:rsid w:val="00CD4C51"/>
    <w:rsid w:val="00CD5E2F"/>
    <w:rsid w:val="00CD6801"/>
    <w:rsid w:val="00CD6BE3"/>
    <w:rsid w:val="00CE0336"/>
    <w:rsid w:val="00CE0F78"/>
    <w:rsid w:val="00CE1C3C"/>
    <w:rsid w:val="00CE1EDB"/>
    <w:rsid w:val="00CE3A17"/>
    <w:rsid w:val="00CE48E2"/>
    <w:rsid w:val="00CE4B0F"/>
    <w:rsid w:val="00CF0332"/>
    <w:rsid w:val="00CF0EEA"/>
    <w:rsid w:val="00CF24D6"/>
    <w:rsid w:val="00CF2EA4"/>
    <w:rsid w:val="00CF376A"/>
    <w:rsid w:val="00CF3788"/>
    <w:rsid w:val="00CF3A9A"/>
    <w:rsid w:val="00CF735D"/>
    <w:rsid w:val="00D005B4"/>
    <w:rsid w:val="00D010E2"/>
    <w:rsid w:val="00D010FC"/>
    <w:rsid w:val="00D024AE"/>
    <w:rsid w:val="00D02702"/>
    <w:rsid w:val="00D02BB9"/>
    <w:rsid w:val="00D03EE7"/>
    <w:rsid w:val="00D05861"/>
    <w:rsid w:val="00D06D00"/>
    <w:rsid w:val="00D06D30"/>
    <w:rsid w:val="00D073A2"/>
    <w:rsid w:val="00D1079C"/>
    <w:rsid w:val="00D10E76"/>
    <w:rsid w:val="00D11CAC"/>
    <w:rsid w:val="00D146B5"/>
    <w:rsid w:val="00D16ABC"/>
    <w:rsid w:val="00D17ED0"/>
    <w:rsid w:val="00D20DC9"/>
    <w:rsid w:val="00D214BC"/>
    <w:rsid w:val="00D22356"/>
    <w:rsid w:val="00D23BD7"/>
    <w:rsid w:val="00D23D7D"/>
    <w:rsid w:val="00D24DED"/>
    <w:rsid w:val="00D2715C"/>
    <w:rsid w:val="00D3045A"/>
    <w:rsid w:val="00D3598C"/>
    <w:rsid w:val="00D36A6C"/>
    <w:rsid w:val="00D36D08"/>
    <w:rsid w:val="00D37FA0"/>
    <w:rsid w:val="00D42F83"/>
    <w:rsid w:val="00D43175"/>
    <w:rsid w:val="00D437AB"/>
    <w:rsid w:val="00D44416"/>
    <w:rsid w:val="00D44EB7"/>
    <w:rsid w:val="00D450D9"/>
    <w:rsid w:val="00D47239"/>
    <w:rsid w:val="00D504A2"/>
    <w:rsid w:val="00D509D7"/>
    <w:rsid w:val="00D5231D"/>
    <w:rsid w:val="00D528D7"/>
    <w:rsid w:val="00D529A8"/>
    <w:rsid w:val="00D53D1B"/>
    <w:rsid w:val="00D57337"/>
    <w:rsid w:val="00D6037B"/>
    <w:rsid w:val="00D60C0B"/>
    <w:rsid w:val="00D61A0E"/>
    <w:rsid w:val="00D66255"/>
    <w:rsid w:val="00D66E54"/>
    <w:rsid w:val="00D670E2"/>
    <w:rsid w:val="00D7086E"/>
    <w:rsid w:val="00D71E1B"/>
    <w:rsid w:val="00D80322"/>
    <w:rsid w:val="00D80B62"/>
    <w:rsid w:val="00D81A48"/>
    <w:rsid w:val="00D8229B"/>
    <w:rsid w:val="00D82C79"/>
    <w:rsid w:val="00D85F65"/>
    <w:rsid w:val="00D86311"/>
    <w:rsid w:val="00D86620"/>
    <w:rsid w:val="00D90032"/>
    <w:rsid w:val="00D902C5"/>
    <w:rsid w:val="00D90F48"/>
    <w:rsid w:val="00D917CD"/>
    <w:rsid w:val="00D928A1"/>
    <w:rsid w:val="00D9364C"/>
    <w:rsid w:val="00D93DB6"/>
    <w:rsid w:val="00DA1443"/>
    <w:rsid w:val="00DA4924"/>
    <w:rsid w:val="00DA58FC"/>
    <w:rsid w:val="00DB28B9"/>
    <w:rsid w:val="00DB329C"/>
    <w:rsid w:val="00DB37F6"/>
    <w:rsid w:val="00DB63D4"/>
    <w:rsid w:val="00DB7A6D"/>
    <w:rsid w:val="00DC30B9"/>
    <w:rsid w:val="00DC36CA"/>
    <w:rsid w:val="00DC3A21"/>
    <w:rsid w:val="00DC6E0C"/>
    <w:rsid w:val="00DC6F68"/>
    <w:rsid w:val="00DD004A"/>
    <w:rsid w:val="00DD03B6"/>
    <w:rsid w:val="00DD295C"/>
    <w:rsid w:val="00DD4791"/>
    <w:rsid w:val="00DD738B"/>
    <w:rsid w:val="00DD7F28"/>
    <w:rsid w:val="00DE096F"/>
    <w:rsid w:val="00DE0B2F"/>
    <w:rsid w:val="00DE1948"/>
    <w:rsid w:val="00DE1974"/>
    <w:rsid w:val="00DE3B72"/>
    <w:rsid w:val="00DE5C17"/>
    <w:rsid w:val="00DE6F3D"/>
    <w:rsid w:val="00DF05F9"/>
    <w:rsid w:val="00DF0827"/>
    <w:rsid w:val="00DF27E5"/>
    <w:rsid w:val="00DF6B30"/>
    <w:rsid w:val="00DF79D5"/>
    <w:rsid w:val="00E02236"/>
    <w:rsid w:val="00E02317"/>
    <w:rsid w:val="00E03D2F"/>
    <w:rsid w:val="00E04552"/>
    <w:rsid w:val="00E057A7"/>
    <w:rsid w:val="00E10052"/>
    <w:rsid w:val="00E119AB"/>
    <w:rsid w:val="00E12103"/>
    <w:rsid w:val="00E123B8"/>
    <w:rsid w:val="00E14498"/>
    <w:rsid w:val="00E168D5"/>
    <w:rsid w:val="00E17DD5"/>
    <w:rsid w:val="00E2074B"/>
    <w:rsid w:val="00E20A96"/>
    <w:rsid w:val="00E22B64"/>
    <w:rsid w:val="00E22D0D"/>
    <w:rsid w:val="00E24638"/>
    <w:rsid w:val="00E251BD"/>
    <w:rsid w:val="00E25207"/>
    <w:rsid w:val="00E2579B"/>
    <w:rsid w:val="00E25F93"/>
    <w:rsid w:val="00E27306"/>
    <w:rsid w:val="00E27B22"/>
    <w:rsid w:val="00E30533"/>
    <w:rsid w:val="00E315A8"/>
    <w:rsid w:val="00E31614"/>
    <w:rsid w:val="00E34322"/>
    <w:rsid w:val="00E34B82"/>
    <w:rsid w:val="00E34FA7"/>
    <w:rsid w:val="00E35F49"/>
    <w:rsid w:val="00E36C8C"/>
    <w:rsid w:val="00E37DC7"/>
    <w:rsid w:val="00E4398D"/>
    <w:rsid w:val="00E4480C"/>
    <w:rsid w:val="00E4685F"/>
    <w:rsid w:val="00E5010E"/>
    <w:rsid w:val="00E50174"/>
    <w:rsid w:val="00E50FCD"/>
    <w:rsid w:val="00E51063"/>
    <w:rsid w:val="00E51195"/>
    <w:rsid w:val="00E51A96"/>
    <w:rsid w:val="00E56455"/>
    <w:rsid w:val="00E571CB"/>
    <w:rsid w:val="00E572CE"/>
    <w:rsid w:val="00E578BA"/>
    <w:rsid w:val="00E60E14"/>
    <w:rsid w:val="00E60F50"/>
    <w:rsid w:val="00E613BD"/>
    <w:rsid w:val="00E616B3"/>
    <w:rsid w:val="00E645DB"/>
    <w:rsid w:val="00E717C6"/>
    <w:rsid w:val="00E72690"/>
    <w:rsid w:val="00E7273F"/>
    <w:rsid w:val="00E7453D"/>
    <w:rsid w:val="00E74898"/>
    <w:rsid w:val="00E74B61"/>
    <w:rsid w:val="00E76F3B"/>
    <w:rsid w:val="00E77D9B"/>
    <w:rsid w:val="00E82CA3"/>
    <w:rsid w:val="00E835FE"/>
    <w:rsid w:val="00E83629"/>
    <w:rsid w:val="00E8447E"/>
    <w:rsid w:val="00E84A32"/>
    <w:rsid w:val="00E851B4"/>
    <w:rsid w:val="00E87DA8"/>
    <w:rsid w:val="00E908F6"/>
    <w:rsid w:val="00E929EE"/>
    <w:rsid w:val="00E92C5B"/>
    <w:rsid w:val="00E93BA3"/>
    <w:rsid w:val="00E94618"/>
    <w:rsid w:val="00E94F54"/>
    <w:rsid w:val="00E95AB0"/>
    <w:rsid w:val="00E96025"/>
    <w:rsid w:val="00E97FE8"/>
    <w:rsid w:val="00EA0C7C"/>
    <w:rsid w:val="00EA19AE"/>
    <w:rsid w:val="00EA2546"/>
    <w:rsid w:val="00EA2EB1"/>
    <w:rsid w:val="00EA35FE"/>
    <w:rsid w:val="00EA4022"/>
    <w:rsid w:val="00EA430C"/>
    <w:rsid w:val="00EA69FB"/>
    <w:rsid w:val="00EA7218"/>
    <w:rsid w:val="00EB0569"/>
    <w:rsid w:val="00EB0F26"/>
    <w:rsid w:val="00EB31BB"/>
    <w:rsid w:val="00EB490E"/>
    <w:rsid w:val="00EB4E29"/>
    <w:rsid w:val="00EB4F88"/>
    <w:rsid w:val="00EB5908"/>
    <w:rsid w:val="00EB7464"/>
    <w:rsid w:val="00EB750B"/>
    <w:rsid w:val="00EB76E1"/>
    <w:rsid w:val="00EB7B27"/>
    <w:rsid w:val="00EB7D46"/>
    <w:rsid w:val="00EC09EA"/>
    <w:rsid w:val="00EC4B47"/>
    <w:rsid w:val="00EC6EF2"/>
    <w:rsid w:val="00EC71F6"/>
    <w:rsid w:val="00EC73A8"/>
    <w:rsid w:val="00ED4EA3"/>
    <w:rsid w:val="00ED588A"/>
    <w:rsid w:val="00ED5E82"/>
    <w:rsid w:val="00ED60B3"/>
    <w:rsid w:val="00ED6A55"/>
    <w:rsid w:val="00ED77BD"/>
    <w:rsid w:val="00ED7D37"/>
    <w:rsid w:val="00EE2A55"/>
    <w:rsid w:val="00EE3CF6"/>
    <w:rsid w:val="00EE3D3F"/>
    <w:rsid w:val="00EE56E5"/>
    <w:rsid w:val="00EF1238"/>
    <w:rsid w:val="00EF1D5C"/>
    <w:rsid w:val="00EF4078"/>
    <w:rsid w:val="00EF462D"/>
    <w:rsid w:val="00EF47E4"/>
    <w:rsid w:val="00EF4937"/>
    <w:rsid w:val="00EF4CCC"/>
    <w:rsid w:val="00EF623C"/>
    <w:rsid w:val="00EF7004"/>
    <w:rsid w:val="00EF73D6"/>
    <w:rsid w:val="00F00F9D"/>
    <w:rsid w:val="00F02B9B"/>
    <w:rsid w:val="00F030B0"/>
    <w:rsid w:val="00F11785"/>
    <w:rsid w:val="00F14B94"/>
    <w:rsid w:val="00F16355"/>
    <w:rsid w:val="00F170CA"/>
    <w:rsid w:val="00F17196"/>
    <w:rsid w:val="00F177BE"/>
    <w:rsid w:val="00F1791C"/>
    <w:rsid w:val="00F23EC4"/>
    <w:rsid w:val="00F2404C"/>
    <w:rsid w:val="00F240CA"/>
    <w:rsid w:val="00F31912"/>
    <w:rsid w:val="00F320A8"/>
    <w:rsid w:val="00F34E5F"/>
    <w:rsid w:val="00F36BA7"/>
    <w:rsid w:val="00F3736B"/>
    <w:rsid w:val="00F37493"/>
    <w:rsid w:val="00F37E58"/>
    <w:rsid w:val="00F40C0D"/>
    <w:rsid w:val="00F41146"/>
    <w:rsid w:val="00F414AA"/>
    <w:rsid w:val="00F434B0"/>
    <w:rsid w:val="00F459D0"/>
    <w:rsid w:val="00F46ADB"/>
    <w:rsid w:val="00F51895"/>
    <w:rsid w:val="00F51A97"/>
    <w:rsid w:val="00F53990"/>
    <w:rsid w:val="00F539D9"/>
    <w:rsid w:val="00F553BB"/>
    <w:rsid w:val="00F557F1"/>
    <w:rsid w:val="00F5636F"/>
    <w:rsid w:val="00F5694D"/>
    <w:rsid w:val="00F574B0"/>
    <w:rsid w:val="00F5755E"/>
    <w:rsid w:val="00F57926"/>
    <w:rsid w:val="00F579D6"/>
    <w:rsid w:val="00F642E0"/>
    <w:rsid w:val="00F64EC4"/>
    <w:rsid w:val="00F65F61"/>
    <w:rsid w:val="00F671A8"/>
    <w:rsid w:val="00F70821"/>
    <w:rsid w:val="00F70F14"/>
    <w:rsid w:val="00F71079"/>
    <w:rsid w:val="00F71459"/>
    <w:rsid w:val="00F71A57"/>
    <w:rsid w:val="00F71D6C"/>
    <w:rsid w:val="00F7354F"/>
    <w:rsid w:val="00F74D59"/>
    <w:rsid w:val="00F759C7"/>
    <w:rsid w:val="00F75D2B"/>
    <w:rsid w:val="00F76C5E"/>
    <w:rsid w:val="00F82360"/>
    <w:rsid w:val="00F859CB"/>
    <w:rsid w:val="00F85F32"/>
    <w:rsid w:val="00F87FFE"/>
    <w:rsid w:val="00F91659"/>
    <w:rsid w:val="00F9213F"/>
    <w:rsid w:val="00F927FE"/>
    <w:rsid w:val="00F95721"/>
    <w:rsid w:val="00F95BB9"/>
    <w:rsid w:val="00FA0A91"/>
    <w:rsid w:val="00FA0DCE"/>
    <w:rsid w:val="00FA2361"/>
    <w:rsid w:val="00FA36D7"/>
    <w:rsid w:val="00FA43F9"/>
    <w:rsid w:val="00FA4922"/>
    <w:rsid w:val="00FA5690"/>
    <w:rsid w:val="00FA5AD3"/>
    <w:rsid w:val="00FA5F7F"/>
    <w:rsid w:val="00FA6A76"/>
    <w:rsid w:val="00FB2237"/>
    <w:rsid w:val="00FB244E"/>
    <w:rsid w:val="00FB2A6C"/>
    <w:rsid w:val="00FB6CF8"/>
    <w:rsid w:val="00FC0953"/>
    <w:rsid w:val="00FC0A8D"/>
    <w:rsid w:val="00FC3DFF"/>
    <w:rsid w:val="00FC5E10"/>
    <w:rsid w:val="00FC6D34"/>
    <w:rsid w:val="00FC72AD"/>
    <w:rsid w:val="00FD3EC5"/>
    <w:rsid w:val="00FD4065"/>
    <w:rsid w:val="00FD47CB"/>
    <w:rsid w:val="00FD6071"/>
    <w:rsid w:val="00FD639C"/>
    <w:rsid w:val="00FE2340"/>
    <w:rsid w:val="00FE4901"/>
    <w:rsid w:val="00FE5E97"/>
    <w:rsid w:val="00FE7BFF"/>
    <w:rsid w:val="00FF1251"/>
    <w:rsid w:val="00FF1613"/>
    <w:rsid w:val="00FF54A8"/>
    <w:rsid w:val="00FF6450"/>
    <w:rsid w:val="00FF64A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CB04-203C-429A-88A0-15BE73BD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5933</Words>
  <Characters>33821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Hewlett-Packard Company</cp:lastModifiedBy>
  <cp:revision>44</cp:revision>
  <cp:lastPrinted>2020-11-18T05:12:00Z</cp:lastPrinted>
  <dcterms:created xsi:type="dcterms:W3CDTF">2020-11-17T09:56:00Z</dcterms:created>
  <dcterms:modified xsi:type="dcterms:W3CDTF">2020-11-18T05:22:00Z</dcterms:modified>
</cp:coreProperties>
</file>